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BAF8D" w14:textId="77777777" w:rsidR="00C71448" w:rsidRPr="00375FFF" w:rsidRDefault="008D761A" w:rsidP="007E336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sz w:val="32"/>
          <w:szCs w:val="32"/>
          <w:lang w:val="en-US"/>
        </w:rPr>
      </w:pPr>
      <w:r w:rsidRPr="00375FFF">
        <w:rPr>
          <w:rFonts w:ascii="Arial" w:eastAsia="Arial" w:hAnsi="Arial" w:cs="Arial"/>
          <w:b/>
          <w:sz w:val="32"/>
          <w:szCs w:val="32"/>
          <w:lang w:val="en-US"/>
        </w:rPr>
        <w:t>Annex D - LOGICAL FRAMEWORK MATRIX</w:t>
      </w:r>
    </w:p>
    <w:p w14:paraId="1AF15225" w14:textId="77777777" w:rsidR="00C71448" w:rsidRPr="00375FFF" w:rsidRDefault="008D761A" w:rsidP="007E336B">
      <w:pPr>
        <w:tabs>
          <w:tab w:val="left" w:pos="1470"/>
        </w:tabs>
        <w:ind w:left="0" w:hanging="2"/>
        <w:rPr>
          <w:lang w:val="en-US"/>
        </w:rPr>
      </w:pPr>
      <w:r w:rsidRPr="00375FFF">
        <w:rPr>
          <w:lang w:val="en-US"/>
        </w:rPr>
        <w:tab/>
      </w:r>
    </w:p>
    <w:tbl>
      <w:tblPr>
        <w:tblStyle w:val="a"/>
        <w:tblW w:w="12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3129"/>
        <w:gridCol w:w="2977"/>
        <w:gridCol w:w="2410"/>
        <w:gridCol w:w="2209"/>
      </w:tblGrid>
      <w:tr w:rsidR="007E336B" w:rsidRPr="00375FFF" w14:paraId="22D0737D" w14:textId="77777777" w:rsidTr="005C0008">
        <w:trPr>
          <w:jc w:val="center"/>
        </w:trPr>
        <w:tc>
          <w:tcPr>
            <w:tcW w:w="1544" w:type="dxa"/>
          </w:tcPr>
          <w:p w14:paraId="36E90360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</w:tcPr>
          <w:p w14:paraId="24333A9D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Project description</w:t>
            </w:r>
            <w:r w:rsidRPr="00375FFF">
              <w:rPr>
                <w:b/>
                <w:lang w:val="en-US"/>
              </w:rPr>
              <w:br/>
              <w:t>(intervention logic)</w:t>
            </w:r>
          </w:p>
        </w:tc>
        <w:tc>
          <w:tcPr>
            <w:tcW w:w="2977" w:type="dxa"/>
          </w:tcPr>
          <w:p w14:paraId="5C5C707A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 xml:space="preserve">Objectively verifiable indicators </w:t>
            </w:r>
          </w:p>
        </w:tc>
        <w:tc>
          <w:tcPr>
            <w:tcW w:w="2410" w:type="dxa"/>
          </w:tcPr>
          <w:p w14:paraId="6153D12F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Sources of OVI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 w14:paraId="678CE23F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Assumptions and risks</w:t>
            </w:r>
            <w:r w:rsidRPr="00375FFF">
              <w:rPr>
                <w:b/>
                <w:lang w:val="en-US"/>
              </w:rPr>
              <w:br/>
            </w:r>
          </w:p>
        </w:tc>
      </w:tr>
      <w:tr w:rsidR="007E336B" w:rsidRPr="00375FFF" w14:paraId="432906C1" w14:textId="77777777" w:rsidTr="005C0008">
        <w:trPr>
          <w:jc w:val="center"/>
        </w:trPr>
        <w:tc>
          <w:tcPr>
            <w:tcW w:w="1544" w:type="dxa"/>
          </w:tcPr>
          <w:p w14:paraId="31EB4BC4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Overall Objective</w:t>
            </w:r>
          </w:p>
        </w:tc>
        <w:tc>
          <w:tcPr>
            <w:tcW w:w="3129" w:type="dxa"/>
          </w:tcPr>
          <w:p w14:paraId="2AC67160" w14:textId="78EEA16D" w:rsidR="00C71448" w:rsidRPr="00AD4E36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 xml:space="preserve">OO: To contribute toward reducing institutional care for </w:t>
            </w:r>
            <w:r w:rsidR="00AD4E36" w:rsidRPr="00AD4E36">
              <w:rPr>
                <w:sz w:val="20"/>
                <w:szCs w:val="20"/>
                <w:lang w:val="en-US"/>
              </w:rPr>
              <w:t>marginalized</w:t>
            </w:r>
            <w:r w:rsidRPr="00AD4E36">
              <w:rPr>
                <w:sz w:val="20"/>
                <w:szCs w:val="20"/>
                <w:lang w:val="en-US"/>
              </w:rPr>
              <w:t xml:space="preserve"> groups by ensuring the provision of alternative care services.</w:t>
            </w:r>
          </w:p>
        </w:tc>
        <w:tc>
          <w:tcPr>
            <w:tcW w:w="2977" w:type="dxa"/>
          </w:tcPr>
          <w:p w14:paraId="19F83B2E" w14:textId="77777777" w:rsidR="00C71448" w:rsidRPr="00AD4E36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>Indicator 1: Percentage of social service providers meeting approved quality standards</w:t>
            </w:r>
          </w:p>
          <w:p w14:paraId="63031C3D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95F49C6" w14:textId="15AF1AC7" w:rsidR="00C71448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 xml:space="preserve">Baseline:  2020 </w:t>
            </w:r>
            <w:r w:rsidR="004D1A7F">
              <w:rPr>
                <w:sz w:val="20"/>
                <w:szCs w:val="20"/>
                <w:lang w:val="en-US"/>
              </w:rPr>
              <w:t>–</w:t>
            </w:r>
            <w:r w:rsidRPr="00AD4E36">
              <w:rPr>
                <w:sz w:val="20"/>
                <w:szCs w:val="20"/>
                <w:lang w:val="en-US"/>
              </w:rPr>
              <w:t xml:space="preserve"> </w:t>
            </w:r>
            <w:r w:rsidR="004D1A7F">
              <w:rPr>
                <w:sz w:val="20"/>
                <w:szCs w:val="20"/>
                <w:lang w:val="en-US"/>
              </w:rPr>
              <w:t xml:space="preserve">0 </w:t>
            </w:r>
          </w:p>
          <w:p w14:paraId="01A529D8" w14:textId="3B0693D3" w:rsidR="004D1A7F" w:rsidRDefault="004D1A7F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661E7F6" w14:textId="1ABB36F3" w:rsidR="004D1A7F" w:rsidRPr="00AD4E36" w:rsidRDefault="004D1A7F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 at least 2 service providers in 2 locations of Georgia</w:t>
            </w:r>
          </w:p>
          <w:p w14:paraId="279DDCD7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E2DE883" w14:textId="77777777" w:rsidR="00C71448" w:rsidRPr="00AD4E36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 xml:space="preserve">Indicator 2: Number of beneficiaries of the </w:t>
            </w:r>
            <w:r w:rsidR="001B62F7" w:rsidRPr="00AD4E36">
              <w:rPr>
                <w:sz w:val="20"/>
                <w:szCs w:val="20"/>
                <w:lang w:val="en-US"/>
              </w:rPr>
              <w:t>social</w:t>
            </w:r>
            <w:r w:rsidRPr="00AD4E36">
              <w:rPr>
                <w:sz w:val="20"/>
                <w:szCs w:val="20"/>
                <w:lang w:val="en-US"/>
              </w:rPr>
              <w:t xml:space="preserve"> care programme.</w:t>
            </w:r>
          </w:p>
          <w:p w14:paraId="723DE392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587183DB" w14:textId="79A31224" w:rsidR="00C71448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 xml:space="preserve">Baseline: 2020 - </w:t>
            </w:r>
            <w:r w:rsidR="004D1A7F">
              <w:rPr>
                <w:sz w:val="20"/>
                <w:szCs w:val="20"/>
                <w:lang w:val="en-US"/>
              </w:rPr>
              <w:t>0</w:t>
            </w:r>
            <w:r w:rsidR="004D1A7F" w:rsidRPr="00AD4E36">
              <w:rPr>
                <w:sz w:val="20"/>
                <w:szCs w:val="20"/>
                <w:lang w:val="en-US"/>
              </w:rPr>
              <w:t xml:space="preserve"> </w:t>
            </w:r>
          </w:p>
          <w:p w14:paraId="0685CD20" w14:textId="7F2E1B8A" w:rsidR="004D1A7F" w:rsidRDefault="004D1A7F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26E3814F" w14:textId="727679BD" w:rsidR="004D1A7F" w:rsidRDefault="004D1A7F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 – at least 100 beneficiaries</w:t>
            </w:r>
          </w:p>
          <w:p w14:paraId="4B504D27" w14:textId="3CD52822" w:rsidR="004D1A7F" w:rsidRPr="00AD4E36" w:rsidRDefault="004D1A7F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62ACA769" w14:textId="2A9BC324" w:rsidR="00C71448" w:rsidRPr="00AD4E36" w:rsidRDefault="00750BE3" w:rsidP="007E336B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  <w:r w:rsidR="00E925E9" w:rsidRPr="00AD4E36">
              <w:rPr>
                <w:sz w:val="20"/>
                <w:szCs w:val="20"/>
                <w:lang w:val="en-US"/>
              </w:rPr>
              <w:t>1.</w:t>
            </w:r>
            <w:r w:rsidR="008D761A" w:rsidRPr="00AD4E36">
              <w:rPr>
                <w:sz w:val="20"/>
                <w:szCs w:val="20"/>
                <w:lang w:val="en-US"/>
              </w:rPr>
              <w:t xml:space="preserve"> Statistics of Atipund</w:t>
            </w:r>
          </w:p>
          <w:p w14:paraId="149F439C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3CF170B1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157D18E9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7B31579E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2EFB3259" w14:textId="77777777" w:rsidR="00C71448" w:rsidRPr="00AD4E36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75C7542D" w14:textId="2754B69A" w:rsidR="00C71448" w:rsidRPr="00AD4E36" w:rsidRDefault="00750BE3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AD4E36">
              <w:rPr>
                <w:sz w:val="20"/>
                <w:szCs w:val="20"/>
                <w:lang w:val="en-US"/>
              </w:rPr>
              <w:t>.2.</w:t>
            </w:r>
            <w:r w:rsidR="008D761A" w:rsidRPr="00AD4E36">
              <w:rPr>
                <w:sz w:val="20"/>
                <w:szCs w:val="20"/>
                <w:lang w:val="en-US"/>
              </w:rPr>
              <w:t xml:space="preserve"> Statistics of Atipfund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14:paraId="3BF50E0E" w14:textId="085E0C12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336B" w:rsidRPr="00375FFF" w14:paraId="011A06FA" w14:textId="77777777" w:rsidTr="00935053">
        <w:trPr>
          <w:trHeight w:val="174"/>
          <w:jc w:val="center"/>
        </w:trPr>
        <w:tc>
          <w:tcPr>
            <w:tcW w:w="1544" w:type="dxa"/>
          </w:tcPr>
          <w:p w14:paraId="17F4E186" w14:textId="77777777" w:rsidR="00C71448" w:rsidRPr="00375FFF" w:rsidRDefault="008D761A" w:rsidP="000507B3">
            <w:pPr>
              <w:spacing w:line="240" w:lineRule="auto"/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Specific Objective(s)</w:t>
            </w:r>
          </w:p>
        </w:tc>
        <w:tc>
          <w:tcPr>
            <w:tcW w:w="3129" w:type="dxa"/>
          </w:tcPr>
          <w:p w14:paraId="287C8921" w14:textId="77777777" w:rsidR="00C71448" w:rsidRPr="00AD4E36" w:rsidRDefault="008D761A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>SO</w:t>
            </w:r>
            <w:r w:rsidR="001436BA" w:rsidRPr="00AD4E36">
              <w:rPr>
                <w:sz w:val="20"/>
                <w:szCs w:val="20"/>
                <w:lang w:val="en-US"/>
              </w:rPr>
              <w:t>1</w:t>
            </w:r>
            <w:r w:rsidRPr="00AD4E36">
              <w:rPr>
                <w:sz w:val="20"/>
                <w:szCs w:val="20"/>
                <w:lang w:val="en-US"/>
              </w:rPr>
              <w:t xml:space="preserve">: </w:t>
            </w:r>
            <w:r w:rsidRPr="00AD4E36">
              <w:rPr>
                <w:sz w:val="20"/>
                <w:szCs w:val="20"/>
                <w:highlight w:val="white"/>
                <w:lang w:val="en-US"/>
              </w:rPr>
              <w:t xml:space="preserve">To develop the national system of adult alternative care </w:t>
            </w:r>
            <w:r w:rsidR="001B62F7" w:rsidRPr="00AD4E36">
              <w:rPr>
                <w:sz w:val="20"/>
                <w:szCs w:val="20"/>
                <w:highlight w:val="white"/>
                <w:lang w:val="en-US"/>
              </w:rPr>
              <w:t xml:space="preserve">based on the </w:t>
            </w:r>
            <w:r w:rsidRPr="00AD4E36">
              <w:rPr>
                <w:sz w:val="20"/>
                <w:szCs w:val="20"/>
                <w:highlight w:val="white"/>
                <w:lang w:val="en-US"/>
              </w:rPr>
              <w:t>needs</w:t>
            </w:r>
            <w:r w:rsidR="001B62F7" w:rsidRPr="00AD4E36">
              <w:rPr>
                <w:sz w:val="20"/>
                <w:szCs w:val="20"/>
                <w:highlight w:val="white"/>
                <w:lang w:val="en-US"/>
              </w:rPr>
              <w:t xml:space="preserve"> of beneficiaries</w:t>
            </w:r>
            <w:r w:rsidR="0029495C" w:rsidRPr="00AD4E3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</w:tcPr>
          <w:p w14:paraId="4CA57A59" w14:textId="7FFBE4B6" w:rsidR="00C71448" w:rsidRPr="00AD4E36" w:rsidRDefault="007E0C16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 xml:space="preserve">Indicator 1: </w:t>
            </w:r>
            <w:r w:rsidRPr="00AD4E36">
              <w:rPr>
                <w:sz w:val="20"/>
                <w:szCs w:val="20"/>
                <w:highlight w:val="white"/>
                <w:lang w:val="en-US"/>
              </w:rPr>
              <w:t xml:space="preserve">National Standard for </w:t>
            </w:r>
            <w:r w:rsidR="00590782" w:rsidRPr="00AD4E36">
              <w:rPr>
                <w:sz w:val="20"/>
                <w:szCs w:val="20"/>
                <w:highlight w:val="white"/>
                <w:lang w:val="en-US"/>
              </w:rPr>
              <w:t xml:space="preserve">Adult </w:t>
            </w:r>
            <w:r w:rsidRPr="00AD4E36">
              <w:rPr>
                <w:sz w:val="20"/>
                <w:szCs w:val="20"/>
                <w:highlight w:val="white"/>
                <w:lang w:val="en-US"/>
              </w:rPr>
              <w:t>Alternative C</w:t>
            </w:r>
            <w:bookmarkStart w:id="0" w:name="_GoBack"/>
            <w:bookmarkEnd w:id="0"/>
            <w:r w:rsidRPr="00AD4E36">
              <w:rPr>
                <w:sz w:val="20"/>
                <w:szCs w:val="20"/>
                <w:highlight w:val="white"/>
                <w:lang w:val="en-US"/>
              </w:rPr>
              <w:t xml:space="preserve">are </w:t>
            </w:r>
            <w:r w:rsidR="00590782">
              <w:rPr>
                <w:sz w:val="20"/>
                <w:szCs w:val="20"/>
                <w:highlight w:val="white"/>
                <w:lang w:val="en-US"/>
              </w:rPr>
              <w:t>including</w:t>
            </w:r>
            <w:r w:rsidRPr="00AD4E36">
              <w:rPr>
                <w:sz w:val="20"/>
                <w:szCs w:val="20"/>
                <w:highlight w:val="white"/>
                <w:lang w:val="en-US"/>
              </w:rPr>
              <w:t xml:space="preserve"> Social Service Assessment Procedures Updated and Verified</w:t>
            </w:r>
          </w:p>
          <w:p w14:paraId="03538D7D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3767B021" w14:textId="77777777" w:rsidR="00C71448" w:rsidRPr="004D1A7F" w:rsidRDefault="008D761A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4D1A7F">
              <w:rPr>
                <w:sz w:val="20"/>
                <w:szCs w:val="20"/>
                <w:lang w:val="en-US"/>
              </w:rPr>
              <w:t>Baseline:  2020 - 1</w:t>
            </w:r>
          </w:p>
          <w:p w14:paraId="1FDCB2EA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70C88C14" w14:textId="044101A4" w:rsidR="00C71448" w:rsidRPr="00AD4E36" w:rsidRDefault="008D761A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AD4E36">
              <w:rPr>
                <w:sz w:val="20"/>
                <w:szCs w:val="20"/>
                <w:lang w:val="en-US"/>
              </w:rPr>
              <w:t>I</w:t>
            </w:r>
            <w:r w:rsidRPr="00750BE3">
              <w:rPr>
                <w:sz w:val="20"/>
                <w:szCs w:val="20"/>
                <w:lang w:val="en-US"/>
              </w:rPr>
              <w:t xml:space="preserve">ndicator </w:t>
            </w:r>
            <w:r w:rsidRPr="00AD4E36">
              <w:rPr>
                <w:sz w:val="20"/>
                <w:szCs w:val="20"/>
                <w:lang w:val="en-US"/>
              </w:rPr>
              <w:t xml:space="preserve">2: </w:t>
            </w:r>
            <w:r w:rsidR="007E0C16" w:rsidRPr="00AD4E36">
              <w:rPr>
                <w:sz w:val="20"/>
                <w:szCs w:val="20"/>
                <w:highlight w:val="white"/>
                <w:lang w:val="en-US"/>
              </w:rPr>
              <w:t>Strategy and Methodology for Transformation of Residential Services developed</w:t>
            </w:r>
          </w:p>
          <w:p w14:paraId="58B2C9A2" w14:textId="77777777" w:rsidR="00C71448" w:rsidRPr="004D1A7F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5DEE3B1E" w14:textId="77777777" w:rsidR="00C71448" w:rsidRPr="00AD4E36" w:rsidRDefault="008D761A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4D1A7F">
              <w:rPr>
                <w:sz w:val="20"/>
                <w:szCs w:val="20"/>
                <w:lang w:val="en-US"/>
              </w:rPr>
              <w:t>Baseline:  2020 - 0</w:t>
            </w:r>
          </w:p>
        </w:tc>
        <w:tc>
          <w:tcPr>
            <w:tcW w:w="2410" w:type="dxa"/>
          </w:tcPr>
          <w:p w14:paraId="175EE3FD" w14:textId="5779036A" w:rsidR="00C71448" w:rsidRPr="00AD4E36" w:rsidRDefault="000507B3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7E0C16" w:rsidRPr="00AD4E36">
              <w:rPr>
                <w:sz w:val="20"/>
                <w:szCs w:val="20"/>
                <w:lang w:val="en-US"/>
              </w:rPr>
              <w:t xml:space="preserve">.1. </w:t>
            </w:r>
            <w:r w:rsidR="005108EC" w:rsidRPr="00AD4E36">
              <w:rPr>
                <w:sz w:val="20"/>
                <w:szCs w:val="20"/>
                <w:lang w:val="en-US"/>
              </w:rPr>
              <w:t>Copy of the document; d</w:t>
            </w:r>
            <w:r w:rsidR="007E0C16" w:rsidRPr="00AD4E36">
              <w:rPr>
                <w:sz w:val="20"/>
                <w:szCs w:val="20"/>
                <w:lang w:val="en-US"/>
              </w:rPr>
              <w:t>ecree of the M</w:t>
            </w:r>
            <w:r w:rsidR="008D761A" w:rsidRPr="00AD4E36">
              <w:rPr>
                <w:sz w:val="20"/>
                <w:szCs w:val="20"/>
                <w:lang w:val="en-US"/>
              </w:rPr>
              <w:t xml:space="preserve">inister of </w:t>
            </w:r>
            <w:r w:rsidR="007E0C16" w:rsidRPr="00AD4E36">
              <w:rPr>
                <w:sz w:val="20"/>
                <w:szCs w:val="20"/>
                <w:lang w:val="en-US"/>
              </w:rPr>
              <w:t>Health</w:t>
            </w:r>
          </w:p>
          <w:p w14:paraId="2E5D1E94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456ADA0C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2F3BE6BC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280F951D" w14:textId="77777777" w:rsidR="00C71448" w:rsidRPr="00AD4E36" w:rsidRDefault="00C71448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78D832B4" w14:textId="77777777" w:rsidR="007E0C16" w:rsidRPr="00AD4E36" w:rsidRDefault="007E0C16" w:rsidP="000507B3">
            <w:pP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191E13F0" w14:textId="76968760" w:rsidR="00C71448" w:rsidRPr="00AD4E36" w:rsidRDefault="000507B3" w:rsidP="000507B3">
            <w:pPr>
              <w:spacing w:line="240" w:lineRule="auto"/>
              <w:ind w:leftChars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8D761A" w:rsidRPr="00AD4E36">
              <w:rPr>
                <w:sz w:val="20"/>
                <w:szCs w:val="20"/>
                <w:lang w:val="en-US"/>
              </w:rPr>
              <w:t>.2</w:t>
            </w:r>
            <w:r w:rsidR="00E925E9" w:rsidRPr="00AD4E36">
              <w:rPr>
                <w:sz w:val="20"/>
                <w:szCs w:val="20"/>
                <w:lang w:val="en-US"/>
              </w:rPr>
              <w:t>.</w:t>
            </w:r>
            <w:r w:rsidR="008D761A" w:rsidRPr="00AD4E36">
              <w:rPr>
                <w:sz w:val="20"/>
                <w:szCs w:val="20"/>
                <w:lang w:val="en-US"/>
              </w:rPr>
              <w:t xml:space="preserve"> </w:t>
            </w:r>
            <w:r w:rsidR="005108EC" w:rsidRPr="00AD4E36">
              <w:rPr>
                <w:sz w:val="20"/>
                <w:szCs w:val="20"/>
                <w:lang w:val="en-US"/>
              </w:rPr>
              <w:t>Copy of the Strategy and Methodology documents; d</w:t>
            </w:r>
            <w:r w:rsidR="001B62F7" w:rsidRPr="00AD4E36">
              <w:rPr>
                <w:sz w:val="20"/>
                <w:szCs w:val="20"/>
                <w:lang w:val="en-US"/>
              </w:rPr>
              <w:t>ecree of the Minister of Health</w:t>
            </w:r>
          </w:p>
        </w:tc>
        <w:tc>
          <w:tcPr>
            <w:tcW w:w="2209" w:type="dxa"/>
          </w:tcPr>
          <w:p w14:paraId="4AEC2471" w14:textId="7AADE66C" w:rsidR="00935053" w:rsidRPr="0058740E" w:rsidRDefault="00935053" w:rsidP="00935053">
            <w:pPr>
              <w:tabs>
                <w:tab w:val="left" w:pos="1052"/>
              </w:tabs>
              <w:spacing w:line="240" w:lineRule="auto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 w:rsidRPr="0058740E">
              <w:rPr>
                <w:sz w:val="20"/>
                <w:szCs w:val="20"/>
                <w:lang w:val="en-US"/>
              </w:rPr>
              <w:t>A: Government policy remains unchanged with regard to deinstitutionalization process.</w:t>
            </w:r>
          </w:p>
          <w:p w14:paraId="1581A78E" w14:textId="6801EF11" w:rsidR="00935053" w:rsidRPr="0058740E" w:rsidRDefault="00935053" w:rsidP="00935053">
            <w:pPr>
              <w:tabs>
                <w:tab w:val="left" w:pos="1052"/>
              </w:tabs>
              <w:spacing w:line="240" w:lineRule="auto"/>
              <w:ind w:leftChars="0" w:left="0" w:firstLineChars="0" w:firstLine="0"/>
              <w:rPr>
                <w:sz w:val="20"/>
                <w:szCs w:val="20"/>
                <w:lang w:val="en-US"/>
              </w:rPr>
            </w:pPr>
          </w:p>
          <w:p w14:paraId="4DB703CF" w14:textId="79EC0913" w:rsidR="0058740E" w:rsidRPr="000507B3" w:rsidRDefault="00935053" w:rsidP="0058740E">
            <w:pPr>
              <w:tabs>
                <w:tab w:val="left" w:pos="1052"/>
              </w:tabs>
              <w:spacing w:line="240" w:lineRule="auto"/>
              <w:ind w:leftChars="0" w:left="0" w:firstLineChars="0" w:firstLine="0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58740E">
              <w:rPr>
                <w:sz w:val="20"/>
                <w:szCs w:val="20"/>
                <w:lang w:val="en-US"/>
              </w:rPr>
              <w:t>A</w:t>
            </w:r>
            <w:r w:rsidR="0058740E">
              <w:rPr>
                <w:sz w:val="20"/>
                <w:szCs w:val="20"/>
                <w:lang w:val="en-US"/>
              </w:rPr>
              <w:t xml:space="preserve">: </w:t>
            </w:r>
            <w:r w:rsidR="0058740E" w:rsidRPr="0058740E">
              <w:rPr>
                <w:sz w:val="20"/>
                <w:lang w:val="en-US"/>
              </w:rPr>
              <w:t xml:space="preserve">local municipal </w:t>
            </w:r>
            <w:r w:rsidR="0058740E">
              <w:rPr>
                <w:sz w:val="20"/>
                <w:lang w:val="en-US"/>
              </w:rPr>
              <w:t>govern</w:t>
            </w:r>
            <w:r w:rsidR="00590782">
              <w:rPr>
                <w:sz w:val="20"/>
                <w:lang w:val="en-US"/>
              </w:rPr>
              <w:t>m</w:t>
            </w:r>
            <w:r w:rsidR="0058740E">
              <w:rPr>
                <w:sz w:val="20"/>
                <w:lang w:val="en-US"/>
              </w:rPr>
              <w:t>ent</w:t>
            </w:r>
            <w:r w:rsidR="0058740E" w:rsidRPr="0058740E">
              <w:rPr>
                <w:sz w:val="20"/>
                <w:lang w:val="en-US"/>
              </w:rPr>
              <w:t xml:space="preserve"> and other relevant stakeholders are willing to cooperate within the newly established residential services</w:t>
            </w:r>
          </w:p>
        </w:tc>
      </w:tr>
      <w:tr w:rsidR="007E336B" w:rsidRPr="00375FFF" w14:paraId="692D2865" w14:textId="77777777" w:rsidTr="001B62F7">
        <w:trPr>
          <w:jc w:val="center"/>
        </w:trPr>
        <w:tc>
          <w:tcPr>
            <w:tcW w:w="1544" w:type="dxa"/>
          </w:tcPr>
          <w:p w14:paraId="5E8A5213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lastRenderedPageBreak/>
              <w:t>Outcomes</w:t>
            </w:r>
          </w:p>
        </w:tc>
        <w:tc>
          <w:tcPr>
            <w:tcW w:w="3129" w:type="dxa"/>
          </w:tcPr>
          <w:p w14:paraId="7B7B9803" w14:textId="79961F24" w:rsidR="00C71448" w:rsidRPr="00375FFF" w:rsidRDefault="00607778" w:rsidP="00590782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O.1.</w:t>
            </w:r>
            <w:r>
              <w:rPr>
                <w:sz w:val="20"/>
                <w:szCs w:val="20"/>
                <w:lang w:val="en-US"/>
              </w:rPr>
              <w:t>1</w:t>
            </w:r>
            <w:r w:rsidRPr="00375FFF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S</w:t>
            </w:r>
            <w:r w:rsidRPr="00375FFF">
              <w:rPr>
                <w:sz w:val="20"/>
                <w:szCs w:val="20"/>
                <w:lang w:val="en-US"/>
              </w:rPr>
              <w:t xml:space="preserve">trategies and methodologies for transformation of </w:t>
            </w:r>
            <w:r>
              <w:rPr>
                <w:sz w:val="20"/>
                <w:szCs w:val="20"/>
                <w:lang w:val="en-US"/>
              </w:rPr>
              <w:t>residential</w:t>
            </w:r>
            <w:r w:rsidRPr="00375FFF">
              <w:rPr>
                <w:sz w:val="20"/>
                <w:szCs w:val="20"/>
                <w:lang w:val="en-US"/>
              </w:rPr>
              <w:t xml:space="preserve"> services </w:t>
            </w:r>
            <w:r>
              <w:rPr>
                <w:sz w:val="20"/>
                <w:szCs w:val="20"/>
                <w:lang w:val="en-US"/>
              </w:rPr>
              <w:t xml:space="preserve">are </w:t>
            </w:r>
            <w:r w:rsidRPr="00375FFF">
              <w:rPr>
                <w:sz w:val="20"/>
                <w:szCs w:val="20"/>
                <w:lang w:val="en-US"/>
              </w:rPr>
              <w:t>created</w:t>
            </w:r>
            <w:r w:rsidR="0059078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A3F4E44" w14:textId="0013A9BB" w:rsidR="007E0C16" w:rsidRPr="00375FFF" w:rsidRDefault="00607778" w:rsidP="004D1A7F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1: </w:t>
            </w:r>
            <w:r w:rsidR="00C842AB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 xml:space="preserve">ackage of </w:t>
            </w:r>
            <w:r w:rsidRPr="00375FFF">
              <w:rPr>
                <w:sz w:val="20"/>
                <w:szCs w:val="20"/>
                <w:lang w:val="en-US"/>
              </w:rPr>
              <w:t>DI (Deinstitutionalization) strateg</w:t>
            </w:r>
            <w:r>
              <w:rPr>
                <w:sz w:val="20"/>
                <w:szCs w:val="20"/>
                <w:lang w:val="en-US"/>
              </w:rPr>
              <w:t>ies and methodologies</w:t>
            </w:r>
            <w:r w:rsidR="00C842AB">
              <w:rPr>
                <w:sz w:val="20"/>
                <w:szCs w:val="20"/>
                <w:lang w:val="en-US"/>
              </w:rPr>
              <w:t xml:space="preserve"> developed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5B40CE90" w14:textId="1C2646CB" w:rsidR="007E0C16" w:rsidRPr="00375FFF" w:rsidRDefault="00750BE3" w:rsidP="003D4E95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.1. </w:t>
            </w:r>
            <w:r w:rsidR="00607778">
              <w:rPr>
                <w:sz w:val="20"/>
                <w:szCs w:val="20"/>
                <w:lang w:val="en-US"/>
              </w:rPr>
              <w:t>Copy of the p</w:t>
            </w:r>
            <w:r w:rsidR="00607778" w:rsidRPr="00375FFF">
              <w:rPr>
                <w:sz w:val="20"/>
                <w:szCs w:val="20"/>
                <w:lang w:val="en-US"/>
              </w:rPr>
              <w:t>ackage</w:t>
            </w:r>
            <w:r w:rsidR="00607778">
              <w:rPr>
                <w:sz w:val="20"/>
                <w:szCs w:val="20"/>
                <w:lang w:val="en-US"/>
              </w:rPr>
              <w:t xml:space="preserve"> documents; 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 </w:t>
            </w:r>
            <w:r w:rsidR="00AD4E36">
              <w:rPr>
                <w:sz w:val="20"/>
                <w:szCs w:val="20"/>
                <w:lang w:val="en-US"/>
              </w:rPr>
              <w:t>d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ecree of the Minister </w:t>
            </w:r>
            <w:r w:rsidR="00AD4E36">
              <w:rPr>
                <w:sz w:val="20"/>
                <w:szCs w:val="20"/>
                <w:lang w:val="en-US"/>
              </w:rPr>
              <w:t xml:space="preserve">on DI strategy </w:t>
            </w:r>
          </w:p>
        </w:tc>
        <w:tc>
          <w:tcPr>
            <w:tcW w:w="2209" w:type="dxa"/>
          </w:tcPr>
          <w:p w14:paraId="45C31C9A" w14:textId="3125DCC1" w:rsidR="00C71448" w:rsidRPr="00590782" w:rsidRDefault="0058740E" w:rsidP="00935053">
            <w:pPr>
              <w:ind w:left="0" w:hanging="2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590782">
              <w:rPr>
                <w:sz w:val="20"/>
                <w:lang w:val="en-US"/>
              </w:rPr>
              <w:t>A: DI strategy is accepted by the government of Georgia</w:t>
            </w:r>
          </w:p>
        </w:tc>
      </w:tr>
      <w:tr w:rsidR="007E336B" w:rsidRPr="00375FFF" w14:paraId="7DCD9E68" w14:textId="77777777" w:rsidTr="001B62F7">
        <w:trPr>
          <w:jc w:val="center"/>
        </w:trPr>
        <w:tc>
          <w:tcPr>
            <w:tcW w:w="1544" w:type="dxa"/>
          </w:tcPr>
          <w:p w14:paraId="04738C7A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</w:tcPr>
          <w:p w14:paraId="5FE0D95E" w14:textId="4CE8AF25" w:rsidR="00C71448" w:rsidRPr="00375FFF" w:rsidRDefault="008D761A" w:rsidP="00590782">
            <w:pPr>
              <w:pStyle w:val="NormalWeb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O.</w:t>
            </w:r>
            <w:r w:rsidR="007E0C16" w:rsidRPr="00375FFF">
              <w:rPr>
                <w:sz w:val="20"/>
                <w:szCs w:val="20"/>
                <w:lang w:val="en-US"/>
              </w:rPr>
              <w:t>1.</w:t>
            </w:r>
            <w:r w:rsidRPr="00375FFF">
              <w:rPr>
                <w:sz w:val="20"/>
                <w:szCs w:val="20"/>
                <w:lang w:val="en-US"/>
              </w:rPr>
              <w:t xml:space="preserve">2. 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Standards for providing alternative </w:t>
            </w:r>
            <w:r w:rsidR="00590782">
              <w:rPr>
                <w:sz w:val="20"/>
                <w:szCs w:val="20"/>
                <w:lang w:val="en-US"/>
              </w:rPr>
              <w:t>care</w:t>
            </w:r>
            <w:r w:rsidR="00590782" w:rsidRPr="00375FFF">
              <w:rPr>
                <w:sz w:val="20"/>
                <w:szCs w:val="20"/>
                <w:lang w:val="en-US"/>
              </w:rPr>
              <w:t xml:space="preserve"> </w:t>
            </w:r>
            <w:r w:rsidR="00607778" w:rsidRPr="00375FFF">
              <w:rPr>
                <w:sz w:val="20"/>
                <w:szCs w:val="20"/>
                <w:lang w:val="en-US"/>
              </w:rPr>
              <w:t>services</w:t>
            </w:r>
            <w:r w:rsidR="00607778">
              <w:rPr>
                <w:sz w:val="20"/>
                <w:szCs w:val="20"/>
                <w:lang w:val="en-US"/>
              </w:rPr>
              <w:t xml:space="preserve"> </w:t>
            </w:r>
            <w:r w:rsidR="001446A6">
              <w:rPr>
                <w:sz w:val="20"/>
                <w:szCs w:val="20"/>
                <w:lang w:val="en-US"/>
              </w:rPr>
              <w:t>updated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702504F" w14:textId="77777777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1: </w:t>
            </w:r>
            <w:r>
              <w:rPr>
                <w:sz w:val="20"/>
                <w:szCs w:val="20"/>
                <w:lang w:val="en-US"/>
              </w:rPr>
              <w:t>U</w:t>
            </w:r>
            <w:r w:rsidRPr="00375FFF">
              <w:rPr>
                <w:sz w:val="20"/>
                <w:szCs w:val="20"/>
                <w:lang w:val="en-US"/>
              </w:rPr>
              <w:t xml:space="preserve">pgraded standards on minimum requirements </w:t>
            </w:r>
          </w:p>
          <w:p w14:paraId="7ECF9B5F" w14:textId="77777777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1FF0E6D6" w14:textId="77777777" w:rsidR="00590782" w:rsidRDefault="00590782">
            <w:pPr>
              <w:pStyle w:val="NormalWeb"/>
              <w:ind w:left="0" w:hanging="2"/>
              <w:rPr>
                <w:sz w:val="20"/>
                <w:szCs w:val="20"/>
                <w:lang w:val="en-US"/>
              </w:rPr>
            </w:pPr>
          </w:p>
          <w:p w14:paraId="4FFFDC11" w14:textId="75C84AF7" w:rsidR="00C71448" w:rsidRPr="00375FFF" w:rsidRDefault="00607778">
            <w:pPr>
              <w:pStyle w:val="NormalWeb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2: </w:t>
            </w:r>
            <w:r>
              <w:rPr>
                <w:sz w:val="20"/>
                <w:szCs w:val="20"/>
                <w:lang w:val="en-US"/>
              </w:rPr>
              <w:t>D</w:t>
            </w:r>
            <w:r w:rsidRPr="00375FFF">
              <w:rPr>
                <w:sz w:val="20"/>
                <w:szCs w:val="20"/>
                <w:lang w:val="en-US"/>
              </w:rPr>
              <w:t xml:space="preserve">eveloped package of quality management documents 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F39B802" w14:textId="143E4608" w:rsidR="00607778" w:rsidRPr="00375FFF" w:rsidRDefault="002F7AB1" w:rsidP="00607778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.1. </w:t>
            </w:r>
            <w:r w:rsidR="00607778">
              <w:rPr>
                <w:sz w:val="20"/>
                <w:szCs w:val="20"/>
                <w:lang w:val="en-US"/>
              </w:rPr>
              <w:t>Copy of upgraded version of the Standards; d</w:t>
            </w:r>
            <w:r w:rsidR="00607778" w:rsidRPr="00375FFF">
              <w:rPr>
                <w:sz w:val="20"/>
                <w:szCs w:val="20"/>
                <w:lang w:val="en-US"/>
              </w:rPr>
              <w:t>ecree of the Minister of Health</w:t>
            </w:r>
            <w:r w:rsidR="00E97180">
              <w:rPr>
                <w:sz w:val="20"/>
                <w:szCs w:val="20"/>
                <w:lang w:val="en-US"/>
              </w:rPr>
              <w:t xml:space="preserve"> on minimum standard requirements</w:t>
            </w:r>
          </w:p>
          <w:p w14:paraId="2454FEDE" w14:textId="77777777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8693AFE" w14:textId="1593EB9F" w:rsidR="00C71448" w:rsidRPr="00375FFF" w:rsidRDefault="002F7AB1" w:rsidP="0079394D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.2. </w:t>
            </w:r>
            <w:r w:rsidR="00607778">
              <w:rPr>
                <w:sz w:val="20"/>
                <w:szCs w:val="20"/>
                <w:lang w:val="en-US"/>
              </w:rPr>
              <w:t>Copy of the p</w:t>
            </w:r>
            <w:r w:rsidR="00607778" w:rsidRPr="00375FFF">
              <w:rPr>
                <w:sz w:val="20"/>
                <w:szCs w:val="20"/>
                <w:lang w:val="en-US"/>
              </w:rPr>
              <w:t>ackage</w:t>
            </w:r>
            <w:r w:rsidR="00607778">
              <w:rPr>
                <w:sz w:val="20"/>
                <w:szCs w:val="20"/>
                <w:lang w:val="en-US"/>
              </w:rPr>
              <w:t xml:space="preserve"> documents</w:t>
            </w:r>
            <w:r w:rsidR="00AD4E36">
              <w:rPr>
                <w:sz w:val="20"/>
                <w:szCs w:val="20"/>
                <w:lang w:val="en-US"/>
              </w:rPr>
              <w:t>;</w:t>
            </w:r>
            <w:r w:rsidR="00607778" w:rsidRPr="00375FFF">
              <w:rPr>
                <w:sz w:val="20"/>
                <w:szCs w:val="20"/>
                <w:lang w:val="en-US"/>
              </w:rPr>
              <w:t xml:space="preserve"> </w:t>
            </w:r>
            <w:r w:rsidR="00607778">
              <w:rPr>
                <w:sz w:val="20"/>
                <w:szCs w:val="20"/>
                <w:lang w:val="en-US"/>
              </w:rPr>
              <w:t xml:space="preserve">copy of </w:t>
            </w:r>
            <w:r w:rsidR="00750BE3">
              <w:rPr>
                <w:sz w:val="20"/>
                <w:szCs w:val="20"/>
                <w:lang w:val="en-US"/>
              </w:rPr>
              <w:t>Atip</w:t>
            </w:r>
            <w:r w:rsidR="00607778" w:rsidRPr="00375FFF">
              <w:rPr>
                <w:sz w:val="20"/>
                <w:szCs w:val="20"/>
                <w:lang w:val="en-US"/>
              </w:rPr>
              <w:t>fund</w:t>
            </w:r>
            <w:r w:rsidR="00607778">
              <w:rPr>
                <w:sz w:val="20"/>
                <w:szCs w:val="20"/>
                <w:lang w:val="en-US"/>
              </w:rPr>
              <w:t xml:space="preserve"> statement confirming the </w:t>
            </w:r>
            <w:r w:rsidR="00607778" w:rsidRPr="00375FFF">
              <w:rPr>
                <w:sz w:val="20"/>
                <w:szCs w:val="20"/>
                <w:lang w:val="en-US"/>
              </w:rPr>
              <w:t>adopt</w:t>
            </w:r>
            <w:r w:rsidR="00607778">
              <w:rPr>
                <w:sz w:val="20"/>
                <w:szCs w:val="20"/>
                <w:lang w:val="en-US"/>
              </w:rPr>
              <w:t>ion</w:t>
            </w:r>
          </w:p>
        </w:tc>
        <w:tc>
          <w:tcPr>
            <w:tcW w:w="2209" w:type="dxa"/>
          </w:tcPr>
          <w:p w14:paraId="3711A000" w14:textId="77777777" w:rsidR="00C71448" w:rsidRDefault="00935053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A: Upgraded version of the document is approved by MoIDPLHSA</w:t>
            </w:r>
          </w:p>
          <w:p w14:paraId="3DF14EF6" w14:textId="77777777" w:rsidR="00935053" w:rsidRDefault="00935053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280909E7" w14:textId="111C72CE" w:rsidR="00935053" w:rsidRPr="00375FFF" w:rsidRDefault="00935053" w:rsidP="00935053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</w:p>
        </w:tc>
      </w:tr>
      <w:tr w:rsidR="007E336B" w:rsidRPr="00375FFF" w14:paraId="78FC3443" w14:textId="77777777" w:rsidTr="001B62F7">
        <w:trPr>
          <w:jc w:val="center"/>
        </w:trPr>
        <w:tc>
          <w:tcPr>
            <w:tcW w:w="1544" w:type="dxa"/>
          </w:tcPr>
          <w:p w14:paraId="54430486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</w:tcPr>
          <w:p w14:paraId="2A11758D" w14:textId="742A92E2" w:rsidR="00C71448" w:rsidRPr="00375FFF" w:rsidRDefault="008D761A">
            <w:pPr>
              <w:pStyle w:val="NormalWeb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O.</w:t>
            </w:r>
            <w:r w:rsidR="007E0C16" w:rsidRPr="00375FFF">
              <w:rPr>
                <w:sz w:val="20"/>
                <w:szCs w:val="20"/>
                <w:lang w:val="en-US"/>
              </w:rPr>
              <w:t>1.</w:t>
            </w:r>
            <w:r w:rsidRPr="00375FFF">
              <w:rPr>
                <w:sz w:val="20"/>
                <w:szCs w:val="20"/>
                <w:lang w:val="en-US"/>
              </w:rPr>
              <w:t xml:space="preserve">3. </w:t>
            </w:r>
            <w:r w:rsidR="0029495C" w:rsidRPr="00375FFF">
              <w:rPr>
                <w:sz w:val="20"/>
                <w:szCs w:val="20"/>
                <w:lang w:val="en-US"/>
              </w:rPr>
              <w:t>C</w:t>
            </w:r>
            <w:r w:rsidR="00F35A01" w:rsidRPr="00375FFF">
              <w:rPr>
                <w:sz w:val="20"/>
                <w:szCs w:val="20"/>
                <w:lang w:val="en-US"/>
              </w:rPr>
              <w:t xml:space="preserve">apacities </w:t>
            </w:r>
            <w:r w:rsidR="00C56723" w:rsidRPr="00375FFF">
              <w:rPr>
                <w:sz w:val="20"/>
                <w:szCs w:val="20"/>
                <w:lang w:val="en-US"/>
              </w:rPr>
              <w:t xml:space="preserve">to assure successful </w:t>
            </w:r>
            <w:r w:rsidR="006C28D5">
              <w:rPr>
                <w:sz w:val="20"/>
                <w:szCs w:val="20"/>
                <w:lang w:val="en-US"/>
              </w:rPr>
              <w:t>transformation</w:t>
            </w:r>
            <w:r w:rsidR="006C28D5" w:rsidRPr="00375FFF">
              <w:rPr>
                <w:sz w:val="20"/>
                <w:szCs w:val="20"/>
                <w:lang w:val="en-US"/>
              </w:rPr>
              <w:t xml:space="preserve"> </w:t>
            </w:r>
            <w:r w:rsidR="00C56723" w:rsidRPr="00375FFF">
              <w:rPr>
                <w:sz w:val="20"/>
                <w:szCs w:val="20"/>
                <w:lang w:val="en-US"/>
              </w:rPr>
              <w:t>proces</w:t>
            </w:r>
            <w:r w:rsidR="006C28D5">
              <w:rPr>
                <w:sz w:val="20"/>
                <w:szCs w:val="20"/>
                <w:lang w:val="en-US"/>
              </w:rPr>
              <w:t>s</w:t>
            </w:r>
            <w:r w:rsidR="00C56723" w:rsidRPr="00375FFF">
              <w:rPr>
                <w:sz w:val="20"/>
                <w:szCs w:val="20"/>
                <w:lang w:val="en-US"/>
              </w:rPr>
              <w:t xml:space="preserve"> from institutional to alternative care </w:t>
            </w:r>
            <w:r w:rsidR="006C28D5">
              <w:rPr>
                <w:sz w:val="20"/>
                <w:szCs w:val="20"/>
                <w:lang w:val="en-US"/>
              </w:rPr>
              <w:t xml:space="preserve">have </w:t>
            </w:r>
            <w:r w:rsidR="00F35A01" w:rsidRPr="00375FFF">
              <w:rPr>
                <w:sz w:val="20"/>
                <w:szCs w:val="20"/>
                <w:lang w:val="en-US"/>
              </w:rPr>
              <w:t xml:space="preserve">at all levels </w:t>
            </w:r>
            <w:r w:rsidR="001446A6">
              <w:rPr>
                <w:sz w:val="20"/>
                <w:szCs w:val="20"/>
                <w:lang w:val="en-US"/>
              </w:rPr>
              <w:t>strengthened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000000"/>
            </w:tcBorders>
          </w:tcPr>
          <w:p w14:paraId="0674126F" w14:textId="6A1C2D51" w:rsidR="001446A6" w:rsidRDefault="001446A6" w:rsidP="007E336B">
            <w:pPr>
              <w:spacing w:after="60" w:line="276" w:lineRule="auto"/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Indicator 1: Transformation process carried out based on developed DI strategy and Action Plan</w:t>
            </w:r>
          </w:p>
          <w:p w14:paraId="56037F53" w14:textId="77777777" w:rsidR="001446A6" w:rsidRDefault="001446A6" w:rsidP="007E336B">
            <w:pPr>
              <w:spacing w:after="60" w:line="276" w:lineRule="auto"/>
              <w:ind w:left="0" w:hanging="2"/>
              <w:rPr>
                <w:sz w:val="20"/>
                <w:szCs w:val="20"/>
                <w:lang w:val="en-US"/>
              </w:rPr>
            </w:pPr>
          </w:p>
          <w:p w14:paraId="7AD77923" w14:textId="13953D6C" w:rsidR="00F35A01" w:rsidRPr="00375FFF" w:rsidRDefault="00C56723" w:rsidP="007E336B">
            <w:pPr>
              <w:spacing w:after="60" w:line="276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</w:t>
            </w:r>
            <w:r w:rsidR="001446A6">
              <w:rPr>
                <w:sz w:val="20"/>
                <w:szCs w:val="20"/>
                <w:lang w:val="en-US"/>
              </w:rPr>
              <w:t>2</w:t>
            </w:r>
            <w:r w:rsidR="00F35A01" w:rsidRPr="00375FFF">
              <w:rPr>
                <w:sz w:val="20"/>
                <w:szCs w:val="20"/>
                <w:lang w:val="en-US"/>
              </w:rPr>
              <w:t>: No of Atipfund staff trained</w:t>
            </w:r>
          </w:p>
          <w:p w14:paraId="374F2887" w14:textId="3BFCC941" w:rsidR="00F35A01" w:rsidRPr="00375FFF" w:rsidRDefault="00C56723" w:rsidP="007E336B">
            <w:pPr>
              <w:spacing w:before="240" w:after="60" w:line="276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</w:t>
            </w:r>
            <w:r w:rsidR="001446A6">
              <w:rPr>
                <w:sz w:val="20"/>
                <w:szCs w:val="20"/>
                <w:lang w:val="en-US"/>
              </w:rPr>
              <w:t>3</w:t>
            </w:r>
            <w:r w:rsidR="00F35A01" w:rsidRPr="00375FFF">
              <w:rPr>
                <w:sz w:val="20"/>
                <w:szCs w:val="20"/>
                <w:lang w:val="en-US"/>
              </w:rPr>
              <w:t>: No of care houses staff trained</w:t>
            </w:r>
          </w:p>
          <w:p w14:paraId="72D2A3C6" w14:textId="6B839D55" w:rsidR="00F35A01" w:rsidRPr="00375FFF" w:rsidRDefault="00F35A01">
            <w:pPr>
              <w:spacing w:before="240" w:after="60" w:line="276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</w:t>
            </w:r>
            <w:r w:rsidR="001446A6">
              <w:rPr>
                <w:sz w:val="20"/>
                <w:szCs w:val="20"/>
                <w:lang w:val="en-US"/>
              </w:rPr>
              <w:t>4</w:t>
            </w:r>
            <w:r w:rsidRPr="00375FFF">
              <w:rPr>
                <w:sz w:val="20"/>
                <w:szCs w:val="20"/>
                <w:lang w:val="en-US"/>
              </w:rPr>
              <w:t xml:space="preserve">: </w:t>
            </w:r>
            <w:r w:rsidR="001446A6">
              <w:rPr>
                <w:sz w:val="20"/>
                <w:szCs w:val="20"/>
                <w:lang w:val="en-US"/>
              </w:rPr>
              <w:t>No of</w:t>
            </w:r>
            <w:r w:rsidRPr="00375FFF">
              <w:rPr>
                <w:sz w:val="20"/>
                <w:szCs w:val="20"/>
                <w:lang w:val="en-US"/>
              </w:rPr>
              <w:t xml:space="preserve"> beneficiaries </w:t>
            </w:r>
            <w:r w:rsidR="001446A6">
              <w:rPr>
                <w:sz w:val="20"/>
                <w:szCs w:val="20"/>
                <w:lang w:val="en-US"/>
              </w:rPr>
              <w:t>receiving alternative care/community support after transformation of Dusheti and Martkofi residential institutions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15E1CFE1" w14:textId="1F981AE7" w:rsidR="00F35A01" w:rsidRPr="00375FFF" w:rsidRDefault="002F7AB1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.1. </w:t>
            </w:r>
            <w:r w:rsidR="00AD4E36">
              <w:rPr>
                <w:sz w:val="20"/>
                <w:szCs w:val="20"/>
                <w:lang w:val="en-US"/>
              </w:rPr>
              <w:t>Progress report on transformation process</w:t>
            </w:r>
            <w:r w:rsidR="00F75A13">
              <w:rPr>
                <w:sz w:val="20"/>
                <w:szCs w:val="20"/>
                <w:lang w:val="en-US"/>
              </w:rPr>
              <w:t xml:space="preserve"> </w:t>
            </w:r>
            <w:r w:rsidR="00AD4E36">
              <w:rPr>
                <w:sz w:val="20"/>
                <w:szCs w:val="20"/>
                <w:lang w:val="en-US"/>
              </w:rPr>
              <w:t xml:space="preserve">implementation 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 </w:t>
            </w:r>
          </w:p>
          <w:p w14:paraId="12F0A26A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E95123C" w14:textId="77777777" w:rsidR="00AD4E36" w:rsidRDefault="00AD4E36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90AD0D1" w14:textId="77777777" w:rsidR="00AD4E36" w:rsidRDefault="00AD4E36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34936E69" w14:textId="6E0A38A5" w:rsidR="00E925E9" w:rsidRPr="00375FFF" w:rsidRDefault="002F7AB1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375FFF">
              <w:rPr>
                <w:sz w:val="20"/>
                <w:szCs w:val="20"/>
                <w:lang w:val="en-US"/>
              </w:rPr>
              <w:t>.2. Certificates of training completion</w:t>
            </w:r>
          </w:p>
          <w:p w14:paraId="16FF8AF0" w14:textId="77777777" w:rsidR="00E925E9" w:rsidRPr="00375FFF" w:rsidRDefault="00E925E9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481D607" w14:textId="77777777" w:rsidR="00E925E9" w:rsidRPr="00375FFF" w:rsidRDefault="00E925E9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369A2A91" w14:textId="4E2CB6BC" w:rsidR="00AD4E36" w:rsidRDefault="002F7AB1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AD4E36">
              <w:rPr>
                <w:sz w:val="20"/>
                <w:szCs w:val="20"/>
                <w:lang w:val="en-US"/>
              </w:rPr>
              <w:t>.3.</w:t>
            </w:r>
            <w:r w:rsidR="00AD4E36" w:rsidRPr="00375FFF">
              <w:rPr>
                <w:sz w:val="20"/>
                <w:szCs w:val="20"/>
                <w:lang w:val="en-US"/>
              </w:rPr>
              <w:t xml:space="preserve"> Certificates of training completion</w:t>
            </w:r>
          </w:p>
          <w:p w14:paraId="505B94DC" w14:textId="77777777" w:rsidR="00AD4E36" w:rsidRDefault="00AD4E36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2519BEF9" w14:textId="77777777" w:rsidR="00AD4E36" w:rsidRDefault="00AD4E36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3FCB743" w14:textId="4102D422" w:rsidR="00E925E9" w:rsidRPr="00375FFF" w:rsidRDefault="002F7AB1" w:rsidP="00F75A13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F75A13">
              <w:rPr>
                <w:sz w:val="20"/>
                <w:szCs w:val="20"/>
                <w:lang w:val="en-US"/>
              </w:rPr>
              <w:t>.</w:t>
            </w:r>
            <w:r w:rsidR="00AD4E36">
              <w:rPr>
                <w:sz w:val="20"/>
                <w:szCs w:val="20"/>
                <w:lang w:val="en-US"/>
              </w:rPr>
              <w:t>4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. </w:t>
            </w:r>
            <w:r w:rsidR="00AD4E36">
              <w:rPr>
                <w:sz w:val="20"/>
                <w:szCs w:val="20"/>
                <w:lang w:val="en-US"/>
              </w:rPr>
              <w:t>ATIP fund statistics and reports, internal report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09" w:type="dxa"/>
          </w:tcPr>
          <w:p w14:paraId="710F74AE" w14:textId="320CA419" w:rsidR="00C71448" w:rsidRPr="0058740E" w:rsidRDefault="00935053" w:rsidP="00935053">
            <w:pPr>
              <w:ind w:left="0" w:hanging="2"/>
              <w:rPr>
                <w:sz w:val="20"/>
                <w:szCs w:val="20"/>
                <w:lang w:val="en-US"/>
              </w:rPr>
            </w:pPr>
            <w:r w:rsidRPr="0058740E">
              <w:rPr>
                <w:b/>
                <w:sz w:val="20"/>
                <w:lang w:val="en-US"/>
              </w:rPr>
              <w:t xml:space="preserve">A: </w:t>
            </w:r>
            <w:r w:rsidRPr="0058740E">
              <w:rPr>
                <w:sz w:val="20"/>
                <w:lang w:val="en-US"/>
              </w:rPr>
              <w:t xml:space="preserve">staff selected </w:t>
            </w:r>
            <w:r w:rsidR="0058740E" w:rsidRPr="0058740E">
              <w:rPr>
                <w:sz w:val="20"/>
                <w:lang w:val="en-US"/>
              </w:rPr>
              <w:t xml:space="preserve">and </w:t>
            </w:r>
            <w:r w:rsidRPr="0058740E">
              <w:rPr>
                <w:sz w:val="20"/>
                <w:lang w:val="en-US"/>
              </w:rPr>
              <w:t>trained is committed and maintains high standards of service on a daily basis</w:t>
            </w:r>
            <w:r w:rsidR="00C126B1">
              <w:rPr>
                <w:sz w:val="20"/>
                <w:lang w:val="en-US"/>
              </w:rPr>
              <w:t xml:space="preserve"> based on new attitudes and approaches. </w:t>
            </w:r>
          </w:p>
        </w:tc>
      </w:tr>
      <w:tr w:rsidR="007E336B" w:rsidRPr="00375FFF" w14:paraId="4C787596" w14:textId="77777777" w:rsidTr="001B62F7">
        <w:trPr>
          <w:jc w:val="center"/>
        </w:trPr>
        <w:tc>
          <w:tcPr>
            <w:tcW w:w="1544" w:type="dxa"/>
          </w:tcPr>
          <w:p w14:paraId="7E6DF4AF" w14:textId="77777777" w:rsidR="00F35A01" w:rsidRPr="00375FFF" w:rsidRDefault="00F35A01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</w:tcPr>
          <w:p w14:paraId="5B50D1A3" w14:textId="77777777" w:rsidR="00F35A01" w:rsidRPr="00375FFF" w:rsidRDefault="001B62F7" w:rsidP="007E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O.1.4. Alternative care service infrastructure developed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000000"/>
            </w:tcBorders>
          </w:tcPr>
          <w:p w14:paraId="468741FE" w14:textId="2FCB3E82" w:rsidR="00F35A01" w:rsidRPr="00375FFF" w:rsidRDefault="001B62F7" w:rsidP="006C28D5">
            <w:pPr>
              <w:spacing w:after="60" w:line="288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Indicator 1: No of house prepared</w:t>
            </w:r>
            <w:r w:rsidR="006C28D5">
              <w:rPr>
                <w:sz w:val="20"/>
                <w:szCs w:val="20"/>
                <w:lang w:val="en-US"/>
              </w:rPr>
              <w:t>,</w:t>
            </w:r>
            <w:r w:rsidRPr="00375FFF">
              <w:rPr>
                <w:sz w:val="20"/>
                <w:szCs w:val="20"/>
                <w:lang w:val="en-US"/>
              </w:rPr>
              <w:t xml:space="preserve"> </w:t>
            </w:r>
            <w:r w:rsidR="006C28D5">
              <w:rPr>
                <w:sz w:val="20"/>
                <w:szCs w:val="20"/>
                <w:lang w:val="en-US"/>
              </w:rPr>
              <w:t xml:space="preserve"> </w:t>
            </w:r>
            <w:r w:rsidR="006C28D5" w:rsidRPr="00DB1602">
              <w:rPr>
                <w:sz w:val="20"/>
                <w:szCs w:val="20"/>
                <w:lang w:val="en-US"/>
              </w:rPr>
              <w:t xml:space="preserve">adapted </w:t>
            </w:r>
            <w:r w:rsidR="006C28D5">
              <w:rPr>
                <w:sz w:val="20"/>
                <w:szCs w:val="20"/>
                <w:lang w:val="en-US"/>
              </w:rPr>
              <w:t>and equipped in line with</w:t>
            </w:r>
            <w:r w:rsidR="006C28D5" w:rsidRPr="00DB1602">
              <w:rPr>
                <w:sz w:val="20"/>
                <w:szCs w:val="20"/>
                <w:lang w:val="en-US"/>
              </w:rPr>
              <w:t xml:space="preserve"> </w:t>
            </w:r>
            <w:r w:rsidRPr="00375FFF">
              <w:rPr>
                <w:sz w:val="20"/>
                <w:szCs w:val="20"/>
                <w:lang w:val="en-US"/>
              </w:rPr>
              <w:t>the needs of beneficiaries and handed over to Atipfund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4DFB76B4" w14:textId="2C08732B" w:rsidR="00F35A01" w:rsidRPr="00375FFF" w:rsidRDefault="002F7AB1" w:rsidP="006C28D5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.1. </w:t>
            </w:r>
            <w:r w:rsidR="006C28D5">
              <w:rPr>
                <w:sz w:val="20"/>
                <w:szCs w:val="20"/>
                <w:lang w:val="en-US"/>
              </w:rPr>
              <w:t>List of adaptations made and equipment installed; photo</w:t>
            </w:r>
            <w:r w:rsidR="00F75A13">
              <w:rPr>
                <w:sz w:val="20"/>
                <w:szCs w:val="20"/>
                <w:lang w:val="en-US"/>
              </w:rPr>
              <w:t>-</w:t>
            </w:r>
            <w:r w:rsidR="006C28D5">
              <w:rPr>
                <w:sz w:val="20"/>
                <w:szCs w:val="20"/>
                <w:lang w:val="en-US"/>
              </w:rPr>
              <w:t>documentation; copies of h</w:t>
            </w:r>
            <w:r w:rsidR="00E925E9" w:rsidRPr="00375FFF">
              <w:rPr>
                <w:sz w:val="20"/>
                <w:szCs w:val="20"/>
                <w:lang w:val="en-US"/>
              </w:rPr>
              <w:t>and-over protocols</w:t>
            </w:r>
          </w:p>
        </w:tc>
        <w:tc>
          <w:tcPr>
            <w:tcW w:w="2209" w:type="dxa"/>
          </w:tcPr>
          <w:p w14:paraId="4305B188" w14:textId="73A3B227" w:rsidR="00F35A01" w:rsidRPr="00375FFF" w:rsidRDefault="00935053" w:rsidP="00C126B1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A: Beneficiaries </w:t>
            </w:r>
            <w:r w:rsidR="00C126B1">
              <w:rPr>
                <w:sz w:val="20"/>
                <w:szCs w:val="20"/>
                <w:lang w:val="en-US"/>
              </w:rPr>
              <w:t xml:space="preserve">accommodation </w:t>
            </w:r>
            <w:r>
              <w:rPr>
                <w:sz w:val="20"/>
                <w:szCs w:val="20"/>
                <w:lang w:val="en-US"/>
              </w:rPr>
              <w:t xml:space="preserve">needs are </w:t>
            </w:r>
            <w:r w:rsidR="0058740E">
              <w:rPr>
                <w:sz w:val="20"/>
                <w:szCs w:val="20"/>
                <w:lang w:val="en-US"/>
              </w:rPr>
              <w:t>satisfied after transferring to new residential places</w:t>
            </w:r>
          </w:p>
        </w:tc>
      </w:tr>
      <w:tr w:rsidR="007E336B" w:rsidRPr="00375FFF" w14:paraId="6BF2274D" w14:textId="77777777" w:rsidTr="001B62F7">
        <w:trPr>
          <w:jc w:val="center"/>
        </w:trPr>
        <w:tc>
          <w:tcPr>
            <w:tcW w:w="1544" w:type="dxa"/>
          </w:tcPr>
          <w:p w14:paraId="4443EAC3" w14:textId="77777777" w:rsidR="001B62F7" w:rsidRPr="00375FFF" w:rsidRDefault="001B62F7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</w:tcPr>
          <w:p w14:paraId="7C920A8F" w14:textId="3999149A" w:rsidR="001B62F7" w:rsidRPr="00375FFF" w:rsidRDefault="001B6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O.1.5. </w:t>
            </w:r>
            <w:r w:rsidR="006C28D5">
              <w:rPr>
                <w:sz w:val="20"/>
                <w:szCs w:val="20"/>
                <w:highlight w:val="white"/>
                <w:lang w:val="en-US"/>
              </w:rPr>
              <w:t>A</w:t>
            </w:r>
            <w:r w:rsidRPr="00375FFF">
              <w:rPr>
                <w:sz w:val="20"/>
                <w:szCs w:val="20"/>
                <w:highlight w:val="white"/>
                <w:lang w:val="en-US"/>
              </w:rPr>
              <w:t xml:space="preserve">wareness </w:t>
            </w:r>
            <w:r w:rsidR="00AD4E36">
              <w:rPr>
                <w:sz w:val="20"/>
                <w:szCs w:val="20"/>
                <w:highlight w:val="white"/>
                <w:lang w:val="en-US"/>
              </w:rPr>
              <w:t xml:space="preserve">of </w:t>
            </w:r>
            <w:r w:rsidR="002F7AB1">
              <w:rPr>
                <w:sz w:val="20"/>
                <w:szCs w:val="20"/>
                <w:highlight w:val="white"/>
                <w:lang w:val="en-US"/>
              </w:rPr>
              <w:t xml:space="preserve">relevant </w:t>
            </w:r>
            <w:r w:rsidR="00AD4E36">
              <w:rPr>
                <w:sz w:val="20"/>
                <w:szCs w:val="20"/>
                <w:highlight w:val="white"/>
                <w:lang w:val="en-US"/>
              </w:rPr>
              <w:t xml:space="preserve">stakeholders </w:t>
            </w:r>
            <w:r w:rsidR="002F7AB1">
              <w:rPr>
                <w:sz w:val="20"/>
                <w:szCs w:val="20"/>
                <w:highlight w:val="white"/>
                <w:lang w:val="en-US"/>
              </w:rPr>
              <w:t xml:space="preserve">and public </w:t>
            </w:r>
            <w:r w:rsidR="00750BE3">
              <w:rPr>
                <w:sz w:val="20"/>
                <w:szCs w:val="20"/>
                <w:highlight w:val="white"/>
                <w:lang w:val="en-US"/>
              </w:rPr>
              <w:t>in targeted municipalities</w:t>
            </w:r>
            <w:r w:rsidR="00750BE3" w:rsidRPr="00375FFF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75FFF">
              <w:rPr>
                <w:sz w:val="20"/>
                <w:szCs w:val="20"/>
                <w:highlight w:val="white"/>
                <w:lang w:val="en-US"/>
              </w:rPr>
              <w:t>on the issue of disa</w:t>
            </w:r>
            <w:r w:rsidR="00C56723" w:rsidRPr="00375FFF">
              <w:rPr>
                <w:sz w:val="20"/>
                <w:szCs w:val="20"/>
                <w:highlight w:val="white"/>
                <w:lang w:val="en-US"/>
              </w:rPr>
              <w:t xml:space="preserve">bility rights </w:t>
            </w:r>
            <w:r w:rsidR="001446A6">
              <w:rPr>
                <w:sz w:val="20"/>
                <w:szCs w:val="20"/>
                <w:highlight w:val="white"/>
                <w:lang w:val="en-US"/>
              </w:rPr>
              <w:t>is</w:t>
            </w:r>
            <w:r w:rsidR="006C28D5" w:rsidRPr="00375FFF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="00C56723" w:rsidRPr="00375FFF">
              <w:rPr>
                <w:sz w:val="20"/>
                <w:szCs w:val="20"/>
                <w:highlight w:val="white"/>
                <w:lang w:val="en-US"/>
              </w:rPr>
              <w:t xml:space="preserve">raised through </w:t>
            </w:r>
            <w:r w:rsidR="006C28D5">
              <w:rPr>
                <w:sz w:val="20"/>
                <w:szCs w:val="20"/>
                <w:highlight w:val="white"/>
                <w:lang w:val="en-US"/>
              </w:rPr>
              <w:t>i</w:t>
            </w:r>
            <w:r w:rsidRPr="00375FFF">
              <w:rPr>
                <w:sz w:val="20"/>
                <w:szCs w:val="20"/>
                <w:highlight w:val="white"/>
                <w:lang w:val="en-US"/>
              </w:rPr>
              <w:t>nformation-education campaign</w:t>
            </w:r>
            <w:r w:rsidR="006C28D5" w:rsidRPr="00375FFF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="006C28D5">
              <w:rPr>
                <w:sz w:val="20"/>
                <w:szCs w:val="20"/>
                <w:highlight w:val="white"/>
                <w:lang w:val="en-US"/>
              </w:rPr>
              <w:t>and a</w:t>
            </w:r>
            <w:r w:rsidR="006C28D5" w:rsidRPr="00375FFF">
              <w:rPr>
                <w:sz w:val="20"/>
                <w:szCs w:val="20"/>
                <w:highlight w:val="white"/>
                <w:lang w:val="en-US"/>
              </w:rPr>
              <w:t>dvocacy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000000"/>
            </w:tcBorders>
          </w:tcPr>
          <w:p w14:paraId="09AC1A58" w14:textId="663B28AC" w:rsidR="001B62F7" w:rsidRPr="00375FFF" w:rsidRDefault="001B62F7" w:rsidP="00E925E9">
            <w:pPr>
              <w:ind w:left="-2" w:firstLineChars="0" w:firstLine="0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1: </w:t>
            </w:r>
            <w:r w:rsidR="004727CA" w:rsidRPr="004D1A7F">
              <w:rPr>
                <w:sz w:val="20"/>
                <w:szCs w:val="20"/>
              </w:rPr>
              <w:t>No of municipal alternative care related programs developed</w:t>
            </w:r>
          </w:p>
          <w:p w14:paraId="3BED28DC" w14:textId="72A0A844" w:rsidR="007F0E4A" w:rsidRDefault="001B62F7">
            <w:pPr>
              <w:spacing w:before="240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Indicator </w:t>
            </w:r>
            <w:r w:rsidR="00E925E9" w:rsidRPr="00375FFF">
              <w:rPr>
                <w:sz w:val="20"/>
                <w:szCs w:val="20"/>
                <w:lang w:val="en-US"/>
              </w:rPr>
              <w:t>2</w:t>
            </w:r>
            <w:r w:rsidRPr="00375FFF">
              <w:rPr>
                <w:sz w:val="20"/>
                <w:szCs w:val="20"/>
                <w:lang w:val="en-US"/>
              </w:rPr>
              <w:t xml:space="preserve">: </w:t>
            </w:r>
            <w:r w:rsidR="007F0E4A">
              <w:rPr>
                <w:sz w:val="20"/>
                <w:szCs w:val="20"/>
                <w:lang w:val="en-US"/>
              </w:rPr>
              <w:t>No of beneficiaries participating in local decision-making</w:t>
            </w:r>
          </w:p>
          <w:p w14:paraId="2A7B6854" w14:textId="5826E63E" w:rsidR="001B62F7" w:rsidRPr="00375FFF" w:rsidRDefault="007F0E4A" w:rsidP="004D1A7F">
            <w:pPr>
              <w:spacing w:before="24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Indicator 3: No of job</w:t>
            </w:r>
            <w:r w:rsidR="00E91F7B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 xml:space="preserve"> offered to beneficiaries by local employers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000000"/>
            </w:tcBorders>
          </w:tcPr>
          <w:p w14:paraId="5B5E277F" w14:textId="778A969F" w:rsidR="001B62F7" w:rsidRPr="00375FFF" w:rsidRDefault="002F7AB1" w:rsidP="00E925E9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.1. </w:t>
            </w:r>
            <w:r w:rsidR="00CC3365">
              <w:rPr>
                <w:sz w:val="20"/>
                <w:szCs w:val="20"/>
                <w:lang w:val="en-US"/>
              </w:rPr>
              <w:t>C</w:t>
            </w:r>
            <w:r w:rsidR="00750BE3">
              <w:rPr>
                <w:sz w:val="20"/>
                <w:szCs w:val="20"/>
                <w:lang w:val="en-US"/>
              </w:rPr>
              <w:t>opies of municipal social</w:t>
            </w:r>
            <w:r w:rsidR="00E91F7B">
              <w:rPr>
                <w:sz w:val="20"/>
                <w:szCs w:val="20"/>
                <w:lang w:val="en-US"/>
              </w:rPr>
              <w:t xml:space="preserve"> and</w:t>
            </w:r>
            <w:r w:rsidR="00750BE3">
              <w:rPr>
                <w:sz w:val="20"/>
                <w:szCs w:val="20"/>
                <w:lang w:val="en-US"/>
              </w:rPr>
              <w:t xml:space="preserve"> care programs</w:t>
            </w:r>
            <w:r w:rsidR="00E91F7B">
              <w:rPr>
                <w:sz w:val="20"/>
                <w:szCs w:val="20"/>
                <w:lang w:val="en-US"/>
              </w:rPr>
              <w:t xml:space="preserve"> related to alternative care</w:t>
            </w:r>
            <w:r w:rsidR="00CC3365" w:rsidRPr="00375FFF" w:rsidDel="00750BE3">
              <w:rPr>
                <w:sz w:val="20"/>
                <w:szCs w:val="20"/>
                <w:lang w:val="en-US"/>
              </w:rPr>
              <w:t xml:space="preserve"> </w:t>
            </w:r>
          </w:p>
          <w:p w14:paraId="70E5EC83" w14:textId="77777777" w:rsidR="00CC3365" w:rsidRDefault="00CC3365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1115A07D" w14:textId="6CF649D4" w:rsidR="00CC3365" w:rsidRDefault="002F7AB1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E925E9" w:rsidRPr="00375FFF">
              <w:rPr>
                <w:sz w:val="20"/>
                <w:szCs w:val="20"/>
                <w:lang w:val="en-US"/>
              </w:rPr>
              <w:t>.2.</w:t>
            </w:r>
            <w:r w:rsidR="00CC3365">
              <w:rPr>
                <w:sz w:val="20"/>
                <w:szCs w:val="20"/>
                <w:lang w:val="en-US"/>
              </w:rPr>
              <w:t xml:space="preserve"> Survey among beneficiaries, internal reports</w:t>
            </w:r>
          </w:p>
          <w:p w14:paraId="14FD5AF8" w14:textId="77777777" w:rsidR="00CC3365" w:rsidRDefault="00CC3365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BF9EFC2" w14:textId="2DAEB592" w:rsidR="00E925E9" w:rsidRPr="00375FFF" w:rsidRDefault="00CC3365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I.3.</w:t>
            </w:r>
            <w:r w:rsidR="00E925E9" w:rsidRPr="00375F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Survey among beneficiaries, internal reports</w:t>
            </w:r>
          </w:p>
        </w:tc>
        <w:tc>
          <w:tcPr>
            <w:tcW w:w="2209" w:type="dxa"/>
          </w:tcPr>
          <w:p w14:paraId="2B022DF5" w14:textId="5036B2B6" w:rsidR="0079394D" w:rsidRDefault="0079394D" w:rsidP="0079394D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A: Local municipal government shows interest and cooperates</w:t>
            </w:r>
          </w:p>
          <w:p w14:paraId="21F663A1" w14:textId="77777777" w:rsidR="0079394D" w:rsidRDefault="0079394D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447F87A4" w14:textId="3AAC2AFF" w:rsidR="001B62F7" w:rsidRDefault="0079394D" w:rsidP="0079394D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935053">
              <w:rPr>
                <w:sz w:val="20"/>
                <w:szCs w:val="20"/>
                <w:lang w:val="en-US"/>
              </w:rPr>
              <w:t>: General public in the target area is cooperating with the project</w:t>
            </w:r>
          </w:p>
          <w:p w14:paraId="7A808105" w14:textId="77777777" w:rsidR="00935053" w:rsidRDefault="00935053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E6FA3F8" w14:textId="015F4DC8" w:rsidR="00935053" w:rsidRPr="00375FFF" w:rsidRDefault="00935053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A: Beneficiaries show interest and participate in the joint events. </w:t>
            </w:r>
          </w:p>
        </w:tc>
      </w:tr>
      <w:tr w:rsidR="007E336B" w:rsidRPr="00375FFF" w14:paraId="0E2BFE8E" w14:textId="77777777" w:rsidTr="001B62F7">
        <w:trPr>
          <w:jc w:val="center"/>
        </w:trPr>
        <w:tc>
          <w:tcPr>
            <w:tcW w:w="1544" w:type="dxa"/>
            <w:tcBorders>
              <w:bottom w:val="single" w:sz="4" w:space="0" w:color="000000"/>
            </w:tcBorders>
          </w:tcPr>
          <w:p w14:paraId="43DA9661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129" w:type="dxa"/>
            <w:tcBorders>
              <w:bottom w:val="single" w:sz="4" w:space="0" w:color="000000"/>
              <w:right w:val="single" w:sz="12" w:space="0" w:color="000000"/>
            </w:tcBorders>
          </w:tcPr>
          <w:p w14:paraId="47B2C6D7" w14:textId="51C45BFC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A.1.1</w:t>
            </w:r>
            <w:r w:rsidRPr="00375FFF">
              <w:rPr>
                <w:sz w:val="20"/>
                <w:szCs w:val="20"/>
                <w:lang w:val="en-US"/>
              </w:rPr>
              <w:t xml:space="preserve">.1. Establish a working group </w:t>
            </w:r>
            <w:r>
              <w:rPr>
                <w:sz w:val="20"/>
                <w:szCs w:val="20"/>
                <w:lang w:val="en-US"/>
              </w:rPr>
              <w:t>on development of framework for alternative care</w:t>
            </w:r>
            <w:r w:rsidRPr="00375FFF">
              <w:rPr>
                <w:sz w:val="20"/>
                <w:szCs w:val="20"/>
                <w:lang w:val="en-US"/>
              </w:rPr>
              <w:t xml:space="preserve"> service;</w:t>
            </w:r>
          </w:p>
          <w:p w14:paraId="30830F9B" w14:textId="7D7459BC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2EFA7D8F" w14:textId="16B3B924" w:rsidR="00607778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A.1.1</w:t>
            </w:r>
            <w:r w:rsidRPr="00375FFF">
              <w:rPr>
                <w:sz w:val="20"/>
                <w:szCs w:val="20"/>
                <w:lang w:val="en-US"/>
              </w:rPr>
              <w:t>.2. Develop DI strategy and Action Plan for the transformation of residential accommodation services;</w:t>
            </w:r>
          </w:p>
          <w:p w14:paraId="07D24D2F" w14:textId="0A584341" w:rsidR="00607778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7718C0BE" w14:textId="010D0259" w:rsidR="00607778" w:rsidRPr="00375FFF" w:rsidRDefault="00607778" w:rsidP="00607778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A.1.1.3. Carry out the assessment of beneficiaries´ conditions and needs;</w:t>
            </w:r>
          </w:p>
          <w:p w14:paraId="407596C6" w14:textId="77777777" w:rsidR="00607778" w:rsidRDefault="0060777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ADCC66E" w14:textId="6B1DD178" w:rsidR="001446A6" w:rsidRDefault="001446A6" w:rsidP="001446A6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A.1.</w:t>
            </w:r>
            <w:r>
              <w:rPr>
                <w:sz w:val="20"/>
                <w:szCs w:val="20"/>
                <w:lang w:val="en-US"/>
              </w:rPr>
              <w:t>2</w:t>
            </w:r>
            <w:r w:rsidRPr="00375FFF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375FFF">
              <w:rPr>
                <w:sz w:val="20"/>
                <w:szCs w:val="20"/>
                <w:lang w:val="en-US"/>
              </w:rPr>
              <w:t>. Upgrade existing minimum standards in accordance with international regulations and develop internal QMS criteria, and ranking of houses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tag w:val="goog_rdk_60"/>
                <w:id w:val="-979614041"/>
              </w:sdtPr>
              <w:sdtEndPr>
                <w:rPr>
                  <w:b w:val="0"/>
                  <w:sz w:val="24"/>
                  <w:szCs w:val="24"/>
                </w:rPr>
              </w:sdtEndPr>
              <w:sdtContent/>
            </w:sdt>
            <w:r w:rsidRPr="00375FFF">
              <w:rPr>
                <w:sz w:val="20"/>
                <w:szCs w:val="20"/>
                <w:lang w:val="en-US"/>
              </w:rPr>
              <w:t>;</w:t>
            </w:r>
          </w:p>
          <w:p w14:paraId="54AD8EC7" w14:textId="521F2457" w:rsidR="00C71448" w:rsidRPr="00375FFF" w:rsidRDefault="00C71448" w:rsidP="004D1A7F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</w:p>
          <w:p w14:paraId="214B511F" w14:textId="2201428D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A.1.</w:t>
            </w:r>
            <w:r w:rsidR="001446A6">
              <w:rPr>
                <w:sz w:val="20"/>
                <w:szCs w:val="20"/>
                <w:lang w:val="en-US"/>
              </w:rPr>
              <w:t>2</w:t>
            </w:r>
            <w:r w:rsidR="001436BA" w:rsidRPr="00375FFF">
              <w:rPr>
                <w:sz w:val="20"/>
                <w:szCs w:val="20"/>
                <w:lang w:val="en-US"/>
              </w:rPr>
              <w:t>.</w:t>
            </w:r>
            <w:r w:rsidR="00E91F7B">
              <w:rPr>
                <w:sz w:val="20"/>
                <w:szCs w:val="20"/>
                <w:lang w:val="en-US"/>
              </w:rPr>
              <w:t>2</w:t>
            </w:r>
            <w:r w:rsidRPr="00375FFF">
              <w:rPr>
                <w:sz w:val="20"/>
                <w:szCs w:val="20"/>
                <w:lang w:val="en-US"/>
              </w:rPr>
              <w:t>.</w:t>
            </w:r>
            <w:r w:rsidR="007E0C16" w:rsidRPr="00375FFF">
              <w:rPr>
                <w:b/>
                <w:sz w:val="20"/>
                <w:szCs w:val="20"/>
                <w:lang w:val="en-US"/>
              </w:rPr>
              <w:t xml:space="preserve"> </w:t>
            </w:r>
            <w:r w:rsidR="007E0C16" w:rsidRPr="00375FFF">
              <w:rPr>
                <w:sz w:val="20"/>
                <w:szCs w:val="20"/>
                <w:lang w:val="en-US"/>
              </w:rPr>
              <w:t>Design monitoring procedures for checking and assessing compliance with updated standards</w:t>
            </w:r>
            <w:r w:rsidRPr="00375FFF">
              <w:rPr>
                <w:sz w:val="20"/>
                <w:szCs w:val="20"/>
                <w:lang w:val="en-US"/>
              </w:rPr>
              <w:t>;</w:t>
            </w:r>
          </w:p>
          <w:p w14:paraId="6173CA28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67F99079" w14:textId="0A3B3F8D" w:rsidR="001446A6" w:rsidRDefault="001446A6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A.1.3.1</w:t>
            </w:r>
            <w:r w:rsidRPr="00375FFF">
              <w:rPr>
                <w:sz w:val="20"/>
                <w:szCs w:val="20"/>
                <w:lang w:val="en-US"/>
              </w:rPr>
              <w:t>. Design and deliver workshops and training for Atipfund service monitoring staff;</w:t>
            </w:r>
          </w:p>
          <w:p w14:paraId="216C720A" w14:textId="3BF3A459" w:rsidR="001446A6" w:rsidRPr="00375FFF" w:rsidRDefault="001446A6" w:rsidP="001446A6">
            <w:pPr>
              <w:spacing w:before="240" w:line="276" w:lineRule="auto"/>
              <w:ind w:left="0" w:hanging="2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A.1.3.2</w:t>
            </w:r>
            <w:r w:rsidRPr="00375FFF">
              <w:rPr>
                <w:sz w:val="20"/>
                <w:szCs w:val="20"/>
                <w:lang w:val="en-US"/>
              </w:rPr>
              <w:t>. Train al</w:t>
            </w:r>
            <w:r>
              <w:rPr>
                <w:sz w:val="20"/>
                <w:szCs w:val="20"/>
                <w:lang w:val="en-US"/>
              </w:rPr>
              <w:t>ternative care service provider staff and MDTs</w:t>
            </w:r>
            <w:r w:rsidRPr="00375FFF">
              <w:rPr>
                <w:sz w:val="20"/>
                <w:szCs w:val="20"/>
                <w:lang w:val="en-US"/>
              </w:rPr>
              <w:t xml:space="preserve"> in various components of service provision;</w:t>
            </w:r>
          </w:p>
          <w:p w14:paraId="79438A52" w14:textId="77777777" w:rsidR="001446A6" w:rsidRPr="00375FFF" w:rsidRDefault="001446A6" w:rsidP="001446A6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63E0DAA" w14:textId="6618F54A" w:rsidR="001446A6" w:rsidRPr="00375FFF" w:rsidRDefault="001446A6" w:rsidP="001446A6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A.1.3.3</w:t>
            </w:r>
            <w:r w:rsidRPr="00375FFF">
              <w:rPr>
                <w:sz w:val="20"/>
                <w:szCs w:val="20"/>
                <w:lang w:val="en-US"/>
              </w:rPr>
              <w:t>. Implement updated quality standards and assess their effect on the quality of life of clients and the achievement of social service objectives;</w:t>
            </w:r>
          </w:p>
          <w:p w14:paraId="19996BD9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3C037B8F" w14:textId="36A76479" w:rsidR="001446A6" w:rsidRDefault="001446A6" w:rsidP="001446A6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A.1.3.4</w:t>
            </w:r>
            <w:r w:rsidRPr="00375FFF">
              <w:rPr>
                <w:sz w:val="20"/>
                <w:szCs w:val="20"/>
                <w:lang w:val="en-US"/>
              </w:rPr>
              <w:t>. Develop need based plans of individual beneficiaries and ensure their independent living;</w:t>
            </w:r>
          </w:p>
          <w:p w14:paraId="4EC64F7F" w14:textId="77777777" w:rsidR="001446A6" w:rsidRPr="00375FFF" w:rsidRDefault="001446A6" w:rsidP="001446A6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124E2898" w14:textId="7FABFC4F" w:rsidR="001446A6" w:rsidRPr="00375FFF" w:rsidRDefault="001446A6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A.1.3.5</w:t>
            </w:r>
            <w:r w:rsidRPr="00375FFF">
              <w:rPr>
                <w:sz w:val="20"/>
                <w:szCs w:val="20"/>
                <w:lang w:val="en-US"/>
              </w:rPr>
              <w:t>. Organize a study tours for policymakers and alternative care service providers;</w:t>
            </w:r>
          </w:p>
          <w:p w14:paraId="0508FA06" w14:textId="77777777" w:rsidR="001B62F7" w:rsidRPr="00375FFF" w:rsidRDefault="001B62F7" w:rsidP="004D1A7F">
            <w:pPr>
              <w:ind w:leftChars="0" w:left="0" w:firstLineChars="0" w:firstLine="0"/>
              <w:rPr>
                <w:sz w:val="20"/>
                <w:szCs w:val="20"/>
                <w:lang w:val="en-US"/>
              </w:rPr>
            </w:pPr>
          </w:p>
          <w:p w14:paraId="446C69EF" w14:textId="77777777" w:rsidR="00C71448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A.1.4.1. Develop suitable facilities for providing alternative care services;</w:t>
            </w:r>
          </w:p>
          <w:p w14:paraId="0E28C0AE" w14:textId="77777777" w:rsidR="001B62F7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4C74984B" w14:textId="77777777" w:rsidR="001B62F7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A.1.4.2. Purchase and deliver equipment to alternative care providing facilities;</w:t>
            </w:r>
          </w:p>
          <w:p w14:paraId="30036138" w14:textId="77777777" w:rsidR="001B62F7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CB5715F" w14:textId="38920331" w:rsidR="001B62F7" w:rsidRPr="00375FFF" w:rsidRDefault="001B62F7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highlight w:val="white"/>
                <w:lang w:val="en-US"/>
              </w:rPr>
              <w:t xml:space="preserve">A.1.5.1. </w:t>
            </w:r>
            <w:r w:rsidR="001446A6">
              <w:rPr>
                <w:sz w:val="20"/>
                <w:szCs w:val="20"/>
                <w:highlight w:val="white"/>
                <w:lang w:val="en-US"/>
              </w:rPr>
              <w:t xml:space="preserve">Advocate for </w:t>
            </w:r>
            <w:r w:rsidR="00AD4E36">
              <w:rPr>
                <w:sz w:val="20"/>
                <w:szCs w:val="20"/>
                <w:highlight w:val="white"/>
                <w:lang w:val="en-US"/>
              </w:rPr>
              <w:t>development of municipal alternative care service programs</w:t>
            </w:r>
          </w:p>
          <w:p w14:paraId="27CAFCB1" w14:textId="3B4CBBBE" w:rsidR="001B62F7" w:rsidRPr="00375FFF" w:rsidRDefault="001B62F7" w:rsidP="00F75A13">
            <w:pPr>
              <w:spacing w:before="240" w:after="240"/>
              <w:ind w:left="-2" w:firstLineChars="0" w:firstLine="0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 xml:space="preserve">A. 1.5.2. </w:t>
            </w:r>
            <w:r w:rsidR="00AD4E36">
              <w:rPr>
                <w:sz w:val="20"/>
                <w:szCs w:val="20"/>
                <w:lang w:val="en-US"/>
              </w:rPr>
              <w:t>Enhance activities of</w:t>
            </w:r>
            <w:r w:rsidR="00AD4E36" w:rsidRPr="00375FFF">
              <w:rPr>
                <w:sz w:val="20"/>
                <w:szCs w:val="20"/>
                <w:lang w:val="en-US"/>
              </w:rPr>
              <w:t xml:space="preserve"> </w:t>
            </w:r>
            <w:r w:rsidRPr="00375FFF">
              <w:rPr>
                <w:sz w:val="20"/>
                <w:szCs w:val="20"/>
                <w:lang w:val="en-US"/>
              </w:rPr>
              <w:t xml:space="preserve">Municipal </w:t>
            </w:r>
            <w:r w:rsidR="00F75A13">
              <w:rPr>
                <w:sz w:val="20"/>
                <w:szCs w:val="20"/>
                <w:lang w:val="en-US"/>
              </w:rPr>
              <w:t>C</w:t>
            </w:r>
            <w:r w:rsidRPr="00375FFF">
              <w:rPr>
                <w:sz w:val="20"/>
                <w:szCs w:val="20"/>
                <w:lang w:val="en-US"/>
              </w:rPr>
              <w:t xml:space="preserve">ommittee on Persons with </w:t>
            </w:r>
            <w:r w:rsidR="00F75A13">
              <w:rPr>
                <w:sz w:val="20"/>
                <w:szCs w:val="20"/>
                <w:lang w:val="en-US"/>
              </w:rPr>
              <w:t>D</w:t>
            </w:r>
            <w:r w:rsidRPr="00375FFF">
              <w:rPr>
                <w:sz w:val="20"/>
                <w:szCs w:val="20"/>
                <w:lang w:val="en-US"/>
              </w:rPr>
              <w:t>isabilities</w:t>
            </w:r>
            <w:r w:rsidR="007E336B" w:rsidRPr="00375FFF">
              <w:rPr>
                <w:sz w:val="20"/>
                <w:szCs w:val="20"/>
                <w:lang w:val="en-US"/>
              </w:rPr>
              <w:t>;</w:t>
            </w:r>
          </w:p>
          <w:p w14:paraId="314CC81A" w14:textId="77777777" w:rsidR="001B62F7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lastRenderedPageBreak/>
              <w:t>A. 1.5.3. Organize awareness raising campaigns on the rights of persons with disabilities</w:t>
            </w:r>
            <w:r w:rsidR="007E336B" w:rsidRPr="00375FFF">
              <w:rPr>
                <w:sz w:val="20"/>
                <w:szCs w:val="20"/>
                <w:lang w:val="en-US"/>
              </w:rPr>
              <w:t>;</w:t>
            </w:r>
          </w:p>
          <w:p w14:paraId="69A550F4" w14:textId="77777777" w:rsidR="001B62F7" w:rsidRPr="00375FFF" w:rsidRDefault="001B62F7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  <w:p w14:paraId="061F93BC" w14:textId="77777777" w:rsidR="001B62F7" w:rsidRPr="00375FFF" w:rsidRDefault="001B62F7" w:rsidP="007E336B">
            <w:pPr>
              <w:spacing w:after="60"/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 1.5.4. Organize an official opening of the new houses</w:t>
            </w:r>
            <w:r w:rsidR="007E336B" w:rsidRPr="00375FFF">
              <w:rPr>
                <w:sz w:val="20"/>
                <w:szCs w:val="20"/>
                <w:lang w:val="en-US"/>
              </w:rPr>
              <w:t>;</w:t>
            </w:r>
          </w:p>
          <w:p w14:paraId="047346C7" w14:textId="77777777" w:rsidR="007E336B" w:rsidRPr="00375FFF" w:rsidRDefault="007E336B" w:rsidP="007E336B">
            <w:pPr>
              <w:spacing w:after="60"/>
              <w:ind w:left="0" w:hanging="2"/>
              <w:rPr>
                <w:sz w:val="20"/>
                <w:szCs w:val="20"/>
                <w:lang w:val="en-US"/>
              </w:rPr>
            </w:pPr>
          </w:p>
          <w:p w14:paraId="18EA4D78" w14:textId="48DABB5A" w:rsidR="001B62F7" w:rsidRPr="00375FFF" w:rsidRDefault="001B62F7" w:rsidP="00F75A13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sz w:val="20"/>
                <w:szCs w:val="20"/>
                <w:lang w:val="en-US"/>
              </w:rPr>
              <w:t>A. 1.5.5. Organize</w:t>
            </w:r>
            <w:r w:rsidR="007F0E4A">
              <w:rPr>
                <w:sz w:val="20"/>
                <w:szCs w:val="20"/>
                <w:lang w:val="en-US"/>
              </w:rPr>
              <w:t xml:space="preserve"> annual</w:t>
            </w:r>
            <w:r w:rsidRPr="00375FFF">
              <w:rPr>
                <w:sz w:val="20"/>
                <w:szCs w:val="20"/>
                <w:lang w:val="en-US"/>
              </w:rPr>
              <w:t xml:space="preserve"> roundtable</w:t>
            </w:r>
            <w:r w:rsidR="00F75A13">
              <w:rPr>
                <w:sz w:val="20"/>
                <w:szCs w:val="20"/>
                <w:lang w:val="en-US"/>
              </w:rPr>
              <w:t>s</w:t>
            </w:r>
            <w:r w:rsidRPr="00375FFF">
              <w:rPr>
                <w:sz w:val="20"/>
                <w:szCs w:val="20"/>
                <w:lang w:val="en-US"/>
              </w:rPr>
              <w:t xml:space="preserve"> about new trends in alternative care provision for local municipalities</w:t>
            </w:r>
            <w:r w:rsidR="007E336B" w:rsidRPr="00375FF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AAC058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lastRenderedPageBreak/>
              <w:t>Means</w:t>
            </w:r>
          </w:p>
          <w:p w14:paraId="04A1E250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highlight w:val="yellow"/>
                <w:lang w:val="en-US"/>
              </w:rPr>
            </w:pP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Will be completed by HQ financial coordinator.</w:t>
            </w:r>
          </w:p>
          <w:p w14:paraId="5173D1BB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Write what is necessary to achieve all activities e.g. Management and coordination of the project, trainings, small grants, office utilities, seminars, study tours, …</w:t>
            </w:r>
            <w:r w:rsidRPr="00375FF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41D563" w14:textId="77777777" w:rsidR="00C71448" w:rsidRPr="00375FFF" w:rsidRDefault="008D761A" w:rsidP="007E336B">
            <w:pPr>
              <w:ind w:left="0" w:hanging="2"/>
              <w:rPr>
                <w:lang w:val="en-US"/>
              </w:rPr>
            </w:pPr>
            <w:r w:rsidRPr="00375FFF">
              <w:rPr>
                <w:b/>
                <w:lang w:val="en-US"/>
              </w:rPr>
              <w:t>Budget</w:t>
            </w:r>
          </w:p>
          <w:p w14:paraId="6FA42ABA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Will be completed by HQ financial coordinator.</w:t>
            </w:r>
            <w:r w:rsidRPr="00375FFF">
              <w:rPr>
                <w:b/>
                <w:lang w:val="en-US"/>
              </w:rPr>
              <w:br/>
            </w:r>
          </w:p>
          <w:p w14:paraId="080813C4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</w:tc>
        <w:tc>
          <w:tcPr>
            <w:tcW w:w="2209" w:type="dxa"/>
            <w:tcBorders>
              <w:left w:val="single" w:sz="12" w:space="0" w:color="000000"/>
            </w:tcBorders>
          </w:tcPr>
          <w:p w14:paraId="38EAF2C9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highlight w:val="yellow"/>
                <w:lang w:val="en-US"/>
              </w:rPr>
            </w:pP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Assumptions necessary for the Activity to lead to the Outcome.</w:t>
            </w:r>
          </w:p>
          <w:p w14:paraId="2870E5C8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Risks that would prevent the Activity from leading to the</w:t>
            </w:r>
            <w:r w:rsidRPr="00375FF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75FFF">
              <w:rPr>
                <w:i/>
                <w:sz w:val="20"/>
                <w:szCs w:val="20"/>
                <w:highlight w:val="yellow"/>
                <w:lang w:val="en-US"/>
              </w:rPr>
              <w:t>Outcome</w:t>
            </w:r>
            <w:r w:rsidRPr="00375FFF">
              <w:rPr>
                <w:i/>
                <w:sz w:val="20"/>
                <w:szCs w:val="20"/>
                <w:lang w:val="en-US"/>
              </w:rPr>
              <w:t>.</w:t>
            </w:r>
          </w:p>
        </w:tc>
      </w:tr>
      <w:tr w:rsidR="007E336B" w:rsidRPr="00375FFF" w14:paraId="435C7CCA" w14:textId="77777777" w:rsidTr="001B62F7">
        <w:trPr>
          <w:jc w:val="center"/>
        </w:trPr>
        <w:tc>
          <w:tcPr>
            <w:tcW w:w="1544" w:type="dxa"/>
            <w:tcBorders>
              <w:left w:val="nil"/>
              <w:bottom w:val="nil"/>
              <w:right w:val="nil"/>
            </w:tcBorders>
          </w:tcPr>
          <w:p w14:paraId="48D13958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3129" w:type="dxa"/>
            <w:tcBorders>
              <w:left w:val="nil"/>
              <w:bottom w:val="nil"/>
              <w:right w:val="nil"/>
            </w:tcBorders>
          </w:tcPr>
          <w:p w14:paraId="1D91C1CF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BC4D7B2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993BC07" w14:textId="77777777" w:rsidR="00C71448" w:rsidRPr="00375FFF" w:rsidRDefault="00C71448" w:rsidP="007E336B">
            <w:pPr>
              <w:ind w:left="0" w:hanging="2"/>
              <w:rPr>
                <w:lang w:val="en-US"/>
              </w:rPr>
            </w:pPr>
          </w:p>
        </w:tc>
        <w:tc>
          <w:tcPr>
            <w:tcW w:w="2209" w:type="dxa"/>
            <w:tcBorders>
              <w:left w:val="single" w:sz="12" w:space="0" w:color="000000"/>
            </w:tcBorders>
          </w:tcPr>
          <w:p w14:paraId="43A135D4" w14:textId="77777777" w:rsidR="00C71448" w:rsidRPr="00375FFF" w:rsidRDefault="008D761A" w:rsidP="007E336B">
            <w:pPr>
              <w:ind w:left="0" w:hanging="2"/>
              <w:rPr>
                <w:sz w:val="20"/>
                <w:szCs w:val="20"/>
                <w:lang w:val="en-US"/>
              </w:rPr>
            </w:pPr>
            <w:r w:rsidRPr="00375FFF">
              <w:rPr>
                <w:b/>
                <w:lang w:val="en-US"/>
              </w:rPr>
              <w:t>Initial conditions</w:t>
            </w:r>
          </w:p>
          <w:p w14:paraId="1A9AE554" w14:textId="77777777" w:rsidR="00C71448" w:rsidRPr="00375FFF" w:rsidRDefault="00C71448" w:rsidP="007E336B">
            <w:pPr>
              <w:ind w:left="0" w:hanging="2"/>
              <w:rPr>
                <w:sz w:val="20"/>
                <w:szCs w:val="20"/>
                <w:lang w:val="en-US"/>
              </w:rPr>
            </w:pPr>
          </w:p>
        </w:tc>
      </w:tr>
    </w:tbl>
    <w:p w14:paraId="4E2C30D7" w14:textId="77777777" w:rsidR="00C71448" w:rsidRPr="00375FFF" w:rsidRDefault="00C71448" w:rsidP="007E336B">
      <w:pPr>
        <w:ind w:left="0" w:hanging="2"/>
        <w:rPr>
          <w:lang w:val="en-US"/>
        </w:rPr>
      </w:pPr>
    </w:p>
    <w:p w14:paraId="105A91AF" w14:textId="77777777" w:rsidR="00C71448" w:rsidRPr="00375FFF" w:rsidRDefault="008D761A" w:rsidP="007E336B">
      <w:p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>General notes:</w:t>
      </w:r>
    </w:p>
    <w:p w14:paraId="7D93976D" w14:textId="77777777" w:rsidR="00C71448" w:rsidRPr="00375FFF" w:rsidRDefault="008D761A" w:rsidP="007E336B">
      <w:pPr>
        <w:numPr>
          <w:ilvl w:val="0"/>
          <w:numId w:val="1"/>
        </w:num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>Keep a consistent and clear numbering (e.g. Overall Objective = OO.1.1, Specific Objective SO.1.1…)</w:t>
      </w:r>
    </w:p>
    <w:p w14:paraId="22251AEC" w14:textId="77777777" w:rsidR="00C71448" w:rsidRPr="00375FFF" w:rsidRDefault="008D761A" w:rsidP="007E336B">
      <w:pPr>
        <w:numPr>
          <w:ilvl w:val="0"/>
          <w:numId w:val="1"/>
        </w:num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>If there are more SO or O divide them with an embedded line (see SO and O)</w:t>
      </w:r>
    </w:p>
    <w:p w14:paraId="04869FFD" w14:textId="77777777" w:rsidR="00C71448" w:rsidRPr="00375FFF" w:rsidRDefault="008D761A" w:rsidP="007E336B">
      <w:pPr>
        <w:numPr>
          <w:ilvl w:val="0"/>
          <w:numId w:val="1"/>
        </w:num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>Keep the same style and font size: font Times New Roman, size 10, Not Italic or Bold (keep it single), line spacing 1 and without bullet points.</w:t>
      </w:r>
    </w:p>
    <w:p w14:paraId="3BB44EA1" w14:textId="77777777" w:rsidR="00C71448" w:rsidRPr="00375FFF" w:rsidRDefault="008D761A" w:rsidP="007E336B">
      <w:pPr>
        <w:numPr>
          <w:ilvl w:val="0"/>
          <w:numId w:val="1"/>
        </w:num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>For outcomes, use this verb form: has been done. E.g. Damaged houses of the most vulnerable returnee families have been rehabilitated.</w:t>
      </w:r>
    </w:p>
    <w:p w14:paraId="0F39464A" w14:textId="77777777" w:rsidR="00C71448" w:rsidRPr="00375FFF" w:rsidRDefault="008D761A" w:rsidP="007E336B">
      <w:pPr>
        <w:numPr>
          <w:ilvl w:val="0"/>
          <w:numId w:val="1"/>
        </w:numPr>
        <w:ind w:left="0" w:hanging="2"/>
        <w:rPr>
          <w:sz w:val="20"/>
          <w:szCs w:val="20"/>
          <w:highlight w:val="yellow"/>
          <w:lang w:val="en-US"/>
        </w:rPr>
      </w:pPr>
      <w:r w:rsidRPr="00375FFF">
        <w:rPr>
          <w:i/>
          <w:sz w:val="20"/>
          <w:szCs w:val="20"/>
          <w:highlight w:val="yellow"/>
          <w:lang w:val="en-US"/>
        </w:rPr>
        <w:t xml:space="preserve">For activities, use verb infinitive without “to”. E.g. Deliver training on … </w:t>
      </w:r>
    </w:p>
    <w:sectPr w:rsidR="00C71448" w:rsidRPr="00375FFF">
      <w:footerReference w:type="even" r:id="rId8"/>
      <w:footerReference w:type="default" r:id="rId9"/>
      <w:pgSz w:w="16838" w:h="11906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C3943" w14:textId="77777777" w:rsidR="00E331FA" w:rsidRDefault="00E331FA">
      <w:pPr>
        <w:spacing w:line="240" w:lineRule="auto"/>
        <w:ind w:left="0" w:hanging="2"/>
      </w:pPr>
      <w:r>
        <w:separator/>
      </w:r>
    </w:p>
  </w:endnote>
  <w:endnote w:type="continuationSeparator" w:id="0">
    <w:p w14:paraId="3601D121" w14:textId="77777777" w:rsidR="00E331FA" w:rsidRDefault="00E331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5C0" w14:textId="77777777" w:rsidR="00C71448" w:rsidRDefault="008D76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45434B7" w14:textId="77777777" w:rsidR="00C71448" w:rsidRDefault="00C714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E6F1C" w14:textId="2E96F3B1" w:rsidR="00C71448" w:rsidRDefault="008D76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0008">
      <w:rPr>
        <w:noProof/>
        <w:color w:val="000000"/>
      </w:rPr>
      <w:t>5</w:t>
    </w:r>
    <w:r>
      <w:rPr>
        <w:color w:val="000000"/>
      </w:rPr>
      <w:fldChar w:fldCharType="end"/>
    </w:r>
  </w:p>
  <w:p w14:paraId="10593B20" w14:textId="77777777" w:rsidR="00C71448" w:rsidRDefault="00C714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F918" w14:textId="77777777" w:rsidR="00E331FA" w:rsidRDefault="00E331FA">
      <w:pPr>
        <w:spacing w:line="240" w:lineRule="auto"/>
        <w:ind w:left="0" w:hanging="2"/>
      </w:pPr>
      <w:r>
        <w:separator/>
      </w:r>
    </w:p>
  </w:footnote>
  <w:footnote w:type="continuationSeparator" w:id="0">
    <w:p w14:paraId="55519223" w14:textId="77777777" w:rsidR="00E331FA" w:rsidRDefault="00E331F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25E73"/>
    <w:multiLevelType w:val="multilevel"/>
    <w:tmpl w:val="3C20EACC"/>
    <w:lvl w:ilvl="0">
      <w:start w:val="1"/>
      <w:numFmt w:val="bullet"/>
      <w:pStyle w:val="Odrk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48"/>
    <w:rsid w:val="000507B3"/>
    <w:rsid w:val="001436BA"/>
    <w:rsid w:val="001446A6"/>
    <w:rsid w:val="001B62F7"/>
    <w:rsid w:val="0029495C"/>
    <w:rsid w:val="002F7AB1"/>
    <w:rsid w:val="00375FFF"/>
    <w:rsid w:val="003D4E95"/>
    <w:rsid w:val="004727CA"/>
    <w:rsid w:val="004D1A7F"/>
    <w:rsid w:val="004F7F39"/>
    <w:rsid w:val="005108EC"/>
    <w:rsid w:val="0058740E"/>
    <w:rsid w:val="00590782"/>
    <w:rsid w:val="005C0008"/>
    <w:rsid w:val="00607778"/>
    <w:rsid w:val="006C28D5"/>
    <w:rsid w:val="00750BE3"/>
    <w:rsid w:val="00790E3D"/>
    <w:rsid w:val="0079394D"/>
    <w:rsid w:val="007E0C16"/>
    <w:rsid w:val="007E336B"/>
    <w:rsid w:val="007F0E4A"/>
    <w:rsid w:val="0088164D"/>
    <w:rsid w:val="008C16CD"/>
    <w:rsid w:val="008C5801"/>
    <w:rsid w:val="008D761A"/>
    <w:rsid w:val="00902A83"/>
    <w:rsid w:val="00935053"/>
    <w:rsid w:val="00AD4E36"/>
    <w:rsid w:val="00AE25E0"/>
    <w:rsid w:val="00C126B1"/>
    <w:rsid w:val="00C56723"/>
    <w:rsid w:val="00C71448"/>
    <w:rsid w:val="00C842AB"/>
    <w:rsid w:val="00CA255A"/>
    <w:rsid w:val="00CC3365"/>
    <w:rsid w:val="00D72F6E"/>
    <w:rsid w:val="00E331FA"/>
    <w:rsid w:val="00E549EC"/>
    <w:rsid w:val="00E91F7B"/>
    <w:rsid w:val="00E925E9"/>
    <w:rsid w:val="00E97180"/>
    <w:rsid w:val="00F35A01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DC33"/>
  <w15:docId w15:val="{A10D58B6-FFF6-496C-8667-E4F60174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cs-CZ" w:eastAsia="cs-CZ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KapitolaKapitola1Kapitola2Kapitola3Kapitola4Kapitola5Kapitola11Kapitola21Kapitola31Kapitola41Kapitola6Kapitola12Kapitola22Kapitola32Kapitola42Kapitola51Kapitola111Kapitola211Kapitola311Kapitola411Kapitola7Kapitola8h1F8">
    <w:name w:val="Heading 1;Kapitola;Kapitola1;Kapitola2;Kapitola3;Kapitola4;Kapitola5;Kapitola11;Kapitola21;Kapitola31;Kapitola41;Kapitola6;Kapitola12;Kapitola22;Kapitola32;Kapitola42;Kapitola51;Kapitola111;Kapitola211;Kapitola311;Kapitola411;Kapitola7;Kapitola8;h1;F8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pitolaCharKapitola1CharKapitola2CharKapitola3CharKapitola4CharKapitola5CharKapitola11CharKapitola21CharKapitola31CharKapitola41CharKapitola6CharKapitola12CharKapitola22CharKapitola32CharKapitola42CharKapitola51Char">
    <w:name w:val="Kapitola Char;Kapitola1 Char;Kapitola2 Char;Kapitola3 Char;Kapitola4 Char;Kapitola5 Char;Kapitola11 Char;Kapitola21 Char;Kapitola31 Char;Kapitola41 Char;Kapitola6 Char;Kapitola12 Char;Kapitola22 Char;Kapitola32 Char;Kapitola42 Char;Kapitola51 Char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cs-CZ" w:eastAsia="cs-CZ" w:bidi="ar-SA"/>
    </w:rPr>
  </w:style>
  <w:style w:type="paragraph" w:customStyle="1" w:styleId="Odrka">
    <w:name w:val="Odrážka"/>
    <w:basedOn w:val="Normal"/>
    <w:pPr>
      <w:numPr>
        <w:numId w:val="1"/>
      </w:numPr>
      <w:tabs>
        <w:tab w:val="left" w:pos="170"/>
      </w:tabs>
      <w:spacing w:line="360" w:lineRule="auto"/>
      <w:ind w:left="-1" w:hanging="1"/>
      <w:jc w:val="both"/>
    </w:pPr>
  </w:style>
  <w:style w:type="paragraph" w:customStyle="1" w:styleId="Normlnodsazen">
    <w:name w:val="Normální_odsazený"/>
    <w:basedOn w:val="Normal"/>
    <w:pPr>
      <w:spacing w:line="360" w:lineRule="auto"/>
      <w:ind w:left="227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Calibri" w:hAnsi="Georgia" w:cs="Georgia"/>
      <w:color w:val="000000"/>
      <w:position w:val="-1"/>
      <w:lang w:val="cs-CZ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ru-RU" w:eastAsia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0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C16"/>
    <w:rPr>
      <w:position w:val="-1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C16"/>
    <w:rPr>
      <w:b/>
      <w:bCs/>
      <w:position w:val="-1"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16"/>
    <w:rPr>
      <w:rFonts w:ascii="Segoe UI" w:hAnsi="Segoe UI" w:cs="Segoe UI"/>
      <w:position w:val="-1"/>
      <w:sz w:val="18"/>
      <w:szCs w:val="18"/>
      <w:lang w:val="cs-CZ" w:eastAsia="cs-CZ"/>
    </w:rPr>
  </w:style>
  <w:style w:type="paragraph" w:styleId="ListParagraph">
    <w:name w:val="List Paragraph"/>
    <w:basedOn w:val="Normal"/>
    <w:uiPriority w:val="34"/>
    <w:qFormat/>
    <w:rsid w:val="007E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o44r9SDadUhuyp1ROAyRzFu1g==">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cerna;Tamar Kurtanidze</dc:creator>
  <cp:lastModifiedBy>Tamar Kurtanidze</cp:lastModifiedBy>
  <cp:revision>9</cp:revision>
  <dcterms:created xsi:type="dcterms:W3CDTF">2020-01-28T13:00:00Z</dcterms:created>
  <dcterms:modified xsi:type="dcterms:W3CDTF">2020-02-03T13:45:00Z</dcterms:modified>
</cp:coreProperties>
</file>